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BE" w:rsidRDefault="00A3092D" w:rsidP="00EB4339">
      <w:pPr>
        <w:jc w:val="right"/>
        <w:rPr>
          <w:rFonts w:ascii="Calibri" w:hAnsi="Calibri"/>
          <w:b/>
          <w:sz w:val="32"/>
        </w:rPr>
      </w:pPr>
      <w:r>
        <w:rPr>
          <w:rFonts w:ascii="Calibri" w:hAnsi="Calibri"/>
          <w:b/>
          <w:sz w:val="32"/>
          <w:lang w:val="en-GB"/>
        </w:rPr>
        <w:t>Critical Care</w:t>
      </w:r>
      <w:r w:rsidR="00EC3AD5">
        <w:rPr>
          <w:rFonts w:ascii="Calibri" w:hAnsi="Calibri"/>
          <w:b/>
          <w:sz w:val="32"/>
        </w:rPr>
        <w:t xml:space="preserve"> Plan</w:t>
      </w:r>
    </w:p>
    <w:p w:rsidR="00F15975" w:rsidRPr="00F15975" w:rsidRDefault="00F15975" w:rsidP="00EB4339">
      <w:pPr>
        <w:jc w:val="right"/>
        <w:rPr>
          <w:sz w:val="14"/>
        </w:rPr>
      </w:pPr>
      <w:r w:rsidRPr="00F15975">
        <w:rPr>
          <w:rFonts w:ascii="Calibri" w:hAnsi="Calibri"/>
          <w:sz w:val="18"/>
        </w:rPr>
        <w:t>Tim O’Grady version 3.</w:t>
      </w:r>
      <w:r w:rsidR="00952FA5">
        <w:rPr>
          <w:rFonts w:ascii="Calibri" w:hAnsi="Calibri"/>
          <w:sz w:val="18"/>
        </w:rPr>
        <w:t>3</w:t>
      </w:r>
    </w:p>
    <w:p w:rsidR="00CB4ABE" w:rsidRDefault="00671E5C">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3362325</wp:posOffset>
                </wp:positionH>
                <wp:positionV relativeFrom="paragraph">
                  <wp:posOffset>118110</wp:posOffset>
                </wp:positionV>
                <wp:extent cx="3362325" cy="6389370"/>
                <wp:effectExtent l="0" t="4445" r="0" b="0"/>
                <wp:wrapNone/>
                <wp:docPr id="6"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389370"/>
                        </a:xfrm>
                        <a:prstGeom prst="flowChartProcess">
                          <a:avLst/>
                        </a:prstGeom>
                        <a:solidFill>
                          <a:srgbClr val="FFFF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22AF" w:rsidRPr="00322453" w:rsidRDefault="00B47059" w:rsidP="00197755">
                            <w:pPr>
                              <w:pStyle w:val="ListParagraph"/>
                              <w:ind w:left="0"/>
                              <w:rPr>
                                <w:rFonts w:ascii="Calibri" w:hAnsi="Calibri"/>
                                <w:b/>
                                <w:color w:val="1D1B11"/>
                                <w:kern w:val="24"/>
                                <w:sz w:val="22"/>
                              </w:rPr>
                            </w:pPr>
                            <w:r w:rsidRPr="00322453">
                              <w:rPr>
                                <w:rFonts w:ascii="Calibri" w:hAnsi="Calibri"/>
                                <w:b/>
                                <w:color w:val="1D1B11"/>
                                <w:kern w:val="24"/>
                                <w:sz w:val="22"/>
                              </w:rPr>
                              <w:t xml:space="preserve">Weight – </w:t>
                            </w:r>
                            <w:r w:rsidR="00A3092D">
                              <w:rPr>
                                <w:rFonts w:ascii="Calibri" w:hAnsi="Calibri"/>
                                <w:b/>
                                <w:color w:val="1D1B11"/>
                                <w:kern w:val="24"/>
                                <w:sz w:val="22"/>
                              </w:rPr>
                              <w:t>1</w:t>
                            </w:r>
                            <w:r w:rsidR="001E3104">
                              <w:rPr>
                                <w:rFonts w:ascii="Calibri" w:hAnsi="Calibri"/>
                                <w:b/>
                                <w:color w:val="1D1B11"/>
                                <w:kern w:val="24"/>
                                <w:sz w:val="22"/>
                              </w:rPr>
                              <w:t>4.3</w:t>
                            </w:r>
                            <w:r w:rsidR="00B77388" w:rsidRPr="00322453">
                              <w:rPr>
                                <w:rFonts w:ascii="Calibri" w:hAnsi="Calibri"/>
                                <w:b/>
                                <w:color w:val="1D1B11"/>
                                <w:kern w:val="24"/>
                                <w:sz w:val="22"/>
                              </w:rPr>
                              <w:t>kg</w:t>
                            </w:r>
                          </w:p>
                          <w:p w:rsidR="00C41A2E" w:rsidRPr="00322453" w:rsidRDefault="00C41A2E" w:rsidP="00197755">
                            <w:pPr>
                              <w:pStyle w:val="ListParagraph"/>
                              <w:ind w:left="0"/>
                              <w:rPr>
                                <w:rFonts w:ascii="Calibri" w:hAnsi="Calibri"/>
                                <w:b/>
                                <w:color w:val="1D1B11"/>
                                <w:kern w:val="24"/>
                                <w:sz w:val="10"/>
                              </w:rPr>
                            </w:pPr>
                          </w:p>
                          <w:p w:rsidR="00C41A2E" w:rsidRPr="00C41A2E" w:rsidRDefault="00C41A2E" w:rsidP="00C41A2E">
                            <w:pPr>
                              <w:pStyle w:val="NormalWeb"/>
                              <w:spacing w:before="0" w:beforeAutospacing="0" w:after="0" w:afterAutospacing="0"/>
                              <w:rPr>
                                <w:sz w:val="22"/>
                                <w:szCs w:val="28"/>
                              </w:rPr>
                            </w:pPr>
                            <w:r w:rsidRPr="00C41A2E">
                              <w:rPr>
                                <w:rFonts w:ascii="Calibri" w:hAnsi="Calibri"/>
                                <w:b/>
                                <w:bCs/>
                                <w:color w:val="1D1B11"/>
                                <w:kern w:val="24"/>
                                <w:sz w:val="22"/>
                                <w:szCs w:val="28"/>
                              </w:rPr>
                              <w:t>Current Medications:</w:t>
                            </w:r>
                          </w:p>
                          <w:p w:rsidR="00C41A2E" w:rsidRPr="00B001F6" w:rsidRDefault="00867210" w:rsidP="00B001F6">
                            <w:pPr>
                              <w:pStyle w:val="ListParagraph"/>
                              <w:numPr>
                                <w:ilvl w:val="0"/>
                                <w:numId w:val="5"/>
                              </w:numPr>
                              <w:tabs>
                                <w:tab w:val="clear" w:pos="360"/>
                                <w:tab w:val="num" w:pos="142"/>
                              </w:tabs>
                              <w:ind w:left="142" w:hanging="142"/>
                              <w:rPr>
                                <w:sz w:val="20"/>
                                <w:szCs w:val="22"/>
                              </w:rPr>
                            </w:pPr>
                            <w:r>
                              <w:rPr>
                                <w:rFonts w:ascii="Calibri" w:hAnsi="Calibri"/>
                                <w:color w:val="1D1B11"/>
                                <w:kern w:val="24"/>
                                <w:sz w:val="20"/>
                                <w:szCs w:val="22"/>
                              </w:rPr>
                              <w:t>Sodium Valproate (200</w:t>
                            </w:r>
                            <w:r w:rsidR="00B614AE">
                              <w:rPr>
                                <w:rFonts w:ascii="Calibri" w:hAnsi="Calibri"/>
                                <w:color w:val="1D1B11"/>
                                <w:kern w:val="24"/>
                                <w:sz w:val="20"/>
                                <w:szCs w:val="22"/>
                              </w:rPr>
                              <w:t>mg/5ml) – 160</w:t>
                            </w:r>
                            <w:r w:rsidR="00C41A2E" w:rsidRPr="00B001F6">
                              <w:rPr>
                                <w:rFonts w:ascii="Calibri" w:hAnsi="Calibri"/>
                                <w:color w:val="1D1B11"/>
                                <w:kern w:val="24"/>
                                <w:sz w:val="20"/>
                                <w:szCs w:val="22"/>
                              </w:rPr>
                              <w:t>mg/</w:t>
                            </w:r>
                            <w:r w:rsidR="00B614AE">
                              <w:rPr>
                                <w:rFonts w:ascii="Calibri" w:hAnsi="Calibri"/>
                                <w:color w:val="1D1B11"/>
                                <w:kern w:val="24"/>
                                <w:sz w:val="20"/>
                                <w:szCs w:val="22"/>
                              </w:rPr>
                              <w:t>4</w:t>
                            </w:r>
                            <w:r w:rsidR="00C41A2E" w:rsidRPr="00B001F6">
                              <w:rPr>
                                <w:rFonts w:ascii="Calibri" w:hAnsi="Calibri"/>
                                <w:color w:val="1D1B11"/>
                                <w:kern w:val="24"/>
                                <w:sz w:val="20"/>
                                <w:szCs w:val="22"/>
                              </w:rPr>
                              <w:t>ml bd</w:t>
                            </w:r>
                          </w:p>
                          <w:p w:rsidR="00C76727" w:rsidRPr="00C76727" w:rsidRDefault="00DC7994" w:rsidP="002B0E47">
                            <w:pPr>
                              <w:pStyle w:val="ListParagraph"/>
                              <w:numPr>
                                <w:ilvl w:val="0"/>
                                <w:numId w:val="5"/>
                              </w:numPr>
                              <w:tabs>
                                <w:tab w:val="clear" w:pos="360"/>
                                <w:tab w:val="num" w:pos="142"/>
                              </w:tabs>
                              <w:ind w:left="142" w:hanging="142"/>
                              <w:rPr>
                                <w:sz w:val="20"/>
                                <w:szCs w:val="22"/>
                              </w:rPr>
                            </w:pPr>
                            <w:r w:rsidRPr="00C76727">
                              <w:rPr>
                                <w:rFonts w:ascii="Calibri" w:hAnsi="Calibri"/>
                                <w:color w:val="1D1B11"/>
                                <w:kern w:val="24"/>
                                <w:sz w:val="20"/>
                                <w:szCs w:val="22"/>
                              </w:rPr>
                              <w:t>Clobazam</w:t>
                            </w:r>
                            <w:r w:rsidR="00C76727" w:rsidRPr="00C76727">
                              <w:rPr>
                                <w:rFonts w:ascii="Calibri" w:hAnsi="Calibri"/>
                                <w:color w:val="1D1B11"/>
                                <w:kern w:val="24"/>
                                <w:sz w:val="20"/>
                                <w:szCs w:val="22"/>
                              </w:rPr>
                              <w:t xml:space="preserve"> (5mg/5ml liquid) – 2</w:t>
                            </w:r>
                            <w:r w:rsidR="001E3104">
                              <w:rPr>
                                <w:rFonts w:ascii="Calibri" w:hAnsi="Calibri"/>
                                <w:color w:val="1D1B11"/>
                                <w:kern w:val="24"/>
                                <w:sz w:val="20"/>
                                <w:szCs w:val="22"/>
                              </w:rPr>
                              <w:t>.5</w:t>
                            </w:r>
                            <w:r w:rsidRPr="00C76727">
                              <w:rPr>
                                <w:rFonts w:ascii="Calibri" w:hAnsi="Calibri"/>
                                <w:color w:val="1D1B11"/>
                                <w:kern w:val="24"/>
                                <w:sz w:val="20"/>
                                <w:szCs w:val="22"/>
                              </w:rPr>
                              <w:t>mg/</w:t>
                            </w:r>
                            <w:r w:rsidR="00C76727" w:rsidRPr="00C76727">
                              <w:rPr>
                                <w:rFonts w:ascii="Calibri" w:hAnsi="Calibri"/>
                                <w:color w:val="1D1B11"/>
                                <w:kern w:val="24"/>
                                <w:sz w:val="20"/>
                                <w:szCs w:val="22"/>
                              </w:rPr>
                              <w:t>2</w:t>
                            </w:r>
                            <w:r w:rsidR="001E3104">
                              <w:rPr>
                                <w:rFonts w:ascii="Calibri" w:hAnsi="Calibri"/>
                                <w:color w:val="1D1B11"/>
                                <w:kern w:val="24"/>
                                <w:sz w:val="20"/>
                                <w:szCs w:val="22"/>
                              </w:rPr>
                              <w:t>.5</w:t>
                            </w:r>
                            <w:bookmarkStart w:id="0" w:name="_GoBack"/>
                            <w:bookmarkEnd w:id="0"/>
                            <w:r w:rsidRPr="00C76727">
                              <w:rPr>
                                <w:rFonts w:ascii="Calibri" w:hAnsi="Calibri"/>
                                <w:color w:val="1D1B11"/>
                                <w:kern w:val="24"/>
                                <w:sz w:val="20"/>
                                <w:szCs w:val="22"/>
                              </w:rPr>
                              <w:t xml:space="preserve">ml bd </w:t>
                            </w:r>
                          </w:p>
                          <w:p w:rsidR="00C41A2E" w:rsidRPr="00C76727" w:rsidRDefault="00C41A2E" w:rsidP="002B0E47">
                            <w:pPr>
                              <w:pStyle w:val="ListParagraph"/>
                              <w:numPr>
                                <w:ilvl w:val="0"/>
                                <w:numId w:val="5"/>
                              </w:numPr>
                              <w:tabs>
                                <w:tab w:val="clear" w:pos="360"/>
                                <w:tab w:val="num" w:pos="142"/>
                              </w:tabs>
                              <w:ind w:left="142" w:hanging="142"/>
                              <w:rPr>
                                <w:sz w:val="20"/>
                                <w:szCs w:val="22"/>
                              </w:rPr>
                            </w:pPr>
                            <w:r w:rsidRPr="00C76727">
                              <w:rPr>
                                <w:rFonts w:ascii="Calibri" w:hAnsi="Calibri"/>
                                <w:color w:val="1D1B11"/>
                                <w:kern w:val="24"/>
                                <w:sz w:val="20"/>
                                <w:szCs w:val="22"/>
                              </w:rPr>
                              <w:t>Stiripentol (250mg sachet</w:t>
                            </w:r>
                            <w:r w:rsidR="0044296D" w:rsidRPr="00C76727">
                              <w:rPr>
                                <w:rFonts w:ascii="Calibri" w:hAnsi="Calibri"/>
                                <w:color w:val="1D1B11"/>
                                <w:kern w:val="24"/>
                                <w:sz w:val="20"/>
                                <w:szCs w:val="22"/>
                              </w:rPr>
                              <w:t>) – 4</w:t>
                            </w:r>
                            <w:r w:rsidR="00867210" w:rsidRPr="00C76727">
                              <w:rPr>
                                <w:rFonts w:ascii="Calibri" w:hAnsi="Calibri"/>
                                <w:color w:val="1D1B11"/>
                                <w:kern w:val="24"/>
                                <w:sz w:val="20"/>
                                <w:szCs w:val="22"/>
                              </w:rPr>
                              <w:t>50</w:t>
                            </w:r>
                            <w:r w:rsidRPr="00C76727">
                              <w:rPr>
                                <w:rFonts w:ascii="Calibri" w:hAnsi="Calibri"/>
                                <w:color w:val="1D1B11"/>
                                <w:kern w:val="24"/>
                                <w:sz w:val="20"/>
                                <w:szCs w:val="22"/>
                              </w:rPr>
                              <w:t>mg bd</w:t>
                            </w:r>
                          </w:p>
                          <w:p w:rsidR="00C41A2E" w:rsidRPr="00B001F6" w:rsidRDefault="00C41A2E" w:rsidP="00B001F6">
                            <w:pPr>
                              <w:pStyle w:val="ListParagraph"/>
                              <w:numPr>
                                <w:ilvl w:val="0"/>
                                <w:numId w:val="5"/>
                              </w:numPr>
                              <w:tabs>
                                <w:tab w:val="clear" w:pos="360"/>
                                <w:tab w:val="num" w:pos="142"/>
                              </w:tabs>
                              <w:ind w:left="142" w:hanging="142"/>
                              <w:rPr>
                                <w:sz w:val="20"/>
                                <w:szCs w:val="22"/>
                              </w:rPr>
                            </w:pPr>
                            <w:r w:rsidRPr="00B001F6">
                              <w:rPr>
                                <w:rFonts w:ascii="Calibri" w:hAnsi="Calibri"/>
                                <w:color w:val="1D1B11"/>
                                <w:kern w:val="24"/>
                                <w:sz w:val="20"/>
                                <w:szCs w:val="22"/>
                              </w:rPr>
                              <w:t>Midazolam – 2.5-5mg mg as required</w:t>
                            </w:r>
                          </w:p>
                          <w:p w:rsidR="00C41A2E" w:rsidRPr="00B001F6" w:rsidRDefault="00C41A2E" w:rsidP="00B001F6">
                            <w:pPr>
                              <w:pStyle w:val="ListParagraph"/>
                              <w:numPr>
                                <w:ilvl w:val="0"/>
                                <w:numId w:val="5"/>
                              </w:numPr>
                              <w:tabs>
                                <w:tab w:val="clear" w:pos="360"/>
                                <w:tab w:val="num" w:pos="142"/>
                              </w:tabs>
                              <w:ind w:left="142" w:hanging="142"/>
                              <w:rPr>
                                <w:sz w:val="20"/>
                                <w:szCs w:val="22"/>
                              </w:rPr>
                            </w:pPr>
                            <w:r w:rsidRPr="00B001F6">
                              <w:rPr>
                                <w:rFonts w:ascii="Calibri" w:hAnsi="Calibri"/>
                                <w:color w:val="1D1B11"/>
                                <w:kern w:val="24"/>
                                <w:sz w:val="20"/>
                                <w:szCs w:val="22"/>
                              </w:rPr>
                              <w:t>Paraldehyde – 0.8ml per Kg as required</w:t>
                            </w:r>
                          </w:p>
                          <w:p w:rsidR="00C41A2E" w:rsidRPr="00C41A2E" w:rsidRDefault="00C41A2E" w:rsidP="00B001F6">
                            <w:pPr>
                              <w:pStyle w:val="ListParagraph"/>
                              <w:ind w:left="360"/>
                              <w:rPr>
                                <w:rFonts w:ascii="Calibri" w:hAnsi="Calibri"/>
                                <w:sz w:val="8"/>
                              </w:rPr>
                            </w:pPr>
                          </w:p>
                          <w:p w:rsidR="00C41A2E" w:rsidRPr="00C41A2E" w:rsidRDefault="00C41A2E" w:rsidP="00C41A2E">
                            <w:pPr>
                              <w:pStyle w:val="NormalWeb"/>
                              <w:spacing w:before="0" w:beforeAutospacing="0" w:after="0" w:afterAutospacing="0"/>
                              <w:rPr>
                                <w:sz w:val="22"/>
                                <w:szCs w:val="28"/>
                              </w:rPr>
                            </w:pPr>
                            <w:r>
                              <w:rPr>
                                <w:rFonts w:ascii="Calibri" w:hAnsi="Calibri"/>
                                <w:b/>
                                <w:bCs/>
                                <w:color w:val="1D1B11"/>
                                <w:kern w:val="24"/>
                                <w:sz w:val="22"/>
                                <w:szCs w:val="28"/>
                              </w:rPr>
                              <w:t>Ketogenic Diet:</w:t>
                            </w:r>
                          </w:p>
                          <w:p w:rsidR="000A749D" w:rsidRPr="00B001F6" w:rsidRDefault="000A749D"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Toby is on the </w:t>
                            </w:r>
                            <w:r w:rsidRPr="00B001F6">
                              <w:rPr>
                                <w:rFonts w:ascii="Calibri" w:hAnsi="Calibri"/>
                                <w:b/>
                                <w:color w:val="1D1B11"/>
                                <w:kern w:val="24"/>
                                <w:sz w:val="20"/>
                                <w:szCs w:val="22"/>
                              </w:rPr>
                              <w:t>KETOGENIC DIET – Only</w:t>
                            </w:r>
                            <w:r w:rsidR="00F15975" w:rsidRPr="00B001F6">
                              <w:rPr>
                                <w:rFonts w:ascii="Calibri" w:hAnsi="Calibri"/>
                                <w:b/>
                                <w:color w:val="1D1B11"/>
                                <w:kern w:val="24"/>
                                <w:sz w:val="20"/>
                                <w:szCs w:val="22"/>
                              </w:rPr>
                              <w:t xml:space="preserve"> </w:t>
                            </w:r>
                            <w:r w:rsidRPr="00B001F6">
                              <w:rPr>
                                <w:rFonts w:ascii="Calibri" w:hAnsi="Calibri"/>
                                <w:b/>
                                <w:color w:val="1D1B11"/>
                                <w:kern w:val="24"/>
                                <w:sz w:val="20"/>
                                <w:szCs w:val="22"/>
                              </w:rPr>
                              <w:t>Ketocal</w:t>
                            </w:r>
                            <w:r w:rsidRPr="00B001F6">
                              <w:rPr>
                                <w:rFonts w:ascii="Calibri" w:hAnsi="Calibri"/>
                                <w:color w:val="1D1B11"/>
                                <w:kern w:val="24"/>
                                <w:sz w:val="20"/>
                                <w:szCs w:val="22"/>
                              </w:rPr>
                              <w:t xml:space="preserve"> to be given as feed on a 3:1</w:t>
                            </w:r>
                            <w:r w:rsidR="00A218BB">
                              <w:rPr>
                                <w:rFonts w:ascii="Calibri" w:hAnsi="Calibri"/>
                                <w:color w:val="1D1B11"/>
                                <w:kern w:val="24"/>
                                <w:sz w:val="20"/>
                                <w:szCs w:val="22"/>
                              </w:rPr>
                              <w:t>:5</w:t>
                            </w:r>
                            <w:r w:rsidRPr="00B001F6">
                              <w:rPr>
                                <w:rFonts w:ascii="Calibri" w:hAnsi="Calibri"/>
                                <w:color w:val="1D1B11"/>
                                <w:kern w:val="24"/>
                                <w:sz w:val="20"/>
                                <w:szCs w:val="22"/>
                              </w:rPr>
                              <w:t xml:space="preserve"> ratio</w:t>
                            </w:r>
                          </w:p>
                          <w:p w:rsidR="00F043A6" w:rsidRPr="00B001F6" w:rsidRDefault="00F043A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Do not include dextrose in IV fluid due to impact on ketones.</w:t>
                            </w:r>
                          </w:p>
                          <w:p w:rsidR="00C41A2E" w:rsidRPr="00C41A2E" w:rsidRDefault="00C41A2E" w:rsidP="00C41A2E">
                            <w:pPr>
                              <w:pStyle w:val="ListParagraph"/>
                              <w:ind w:left="360"/>
                              <w:rPr>
                                <w:rFonts w:ascii="Calibri" w:hAnsi="Calibri"/>
                                <w:sz w:val="8"/>
                              </w:rPr>
                            </w:pPr>
                          </w:p>
                          <w:p w:rsidR="00C41A2E" w:rsidRPr="00322453" w:rsidRDefault="00C41A2E" w:rsidP="00C41A2E">
                            <w:pPr>
                              <w:pStyle w:val="ListParagraph"/>
                              <w:ind w:left="0"/>
                              <w:rPr>
                                <w:rFonts w:ascii="Calibri" w:hAnsi="Calibri"/>
                                <w:color w:val="1D1B11"/>
                                <w:kern w:val="24"/>
                                <w:sz w:val="22"/>
                              </w:rPr>
                            </w:pPr>
                            <w:r w:rsidRPr="00322453">
                              <w:rPr>
                                <w:rFonts w:ascii="Calibri" w:hAnsi="Calibri"/>
                                <w:b/>
                                <w:color w:val="1D1B11"/>
                                <w:kern w:val="24"/>
                                <w:sz w:val="22"/>
                              </w:rPr>
                              <w:t xml:space="preserve">Medical </w:t>
                            </w:r>
                            <w:r w:rsidR="00F15975" w:rsidRPr="00322453">
                              <w:rPr>
                                <w:rFonts w:ascii="Calibri" w:hAnsi="Calibri"/>
                                <w:b/>
                                <w:color w:val="1D1B11"/>
                                <w:kern w:val="24"/>
                                <w:sz w:val="22"/>
                              </w:rPr>
                              <w:t>History</w:t>
                            </w:r>
                            <w:r w:rsidRPr="00322453">
                              <w:rPr>
                                <w:rFonts w:ascii="Calibri" w:hAnsi="Calibri"/>
                                <w:color w:val="1D1B11"/>
                                <w:kern w:val="24"/>
                                <w:sz w:val="22"/>
                              </w:rPr>
                              <w:t>:</w:t>
                            </w:r>
                          </w:p>
                          <w:p w:rsidR="006045E4"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Seizures started at 8 weeks, </w:t>
                            </w:r>
                            <w:r w:rsidRPr="00B001F6">
                              <w:rPr>
                                <w:rFonts w:ascii="Calibri" w:hAnsi="Calibri"/>
                                <w:b/>
                                <w:color w:val="1D1B11"/>
                                <w:kern w:val="24"/>
                                <w:sz w:val="20"/>
                                <w:szCs w:val="22"/>
                              </w:rPr>
                              <w:t>Dravet Syndrome</w:t>
                            </w:r>
                            <w:r w:rsidRPr="00B001F6">
                              <w:rPr>
                                <w:rFonts w:ascii="Calibri" w:hAnsi="Calibri"/>
                                <w:color w:val="1D1B11"/>
                                <w:kern w:val="24"/>
                                <w:sz w:val="20"/>
                                <w:szCs w:val="22"/>
                              </w:rPr>
                              <w:t xml:space="preserve"> diagnosed at 6months of age</w:t>
                            </w:r>
                          </w:p>
                          <w:p w:rsidR="008D46BF" w:rsidRPr="00B001F6" w:rsidRDefault="008D46BF"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Inoculations all up to date</w:t>
                            </w:r>
                            <w:r w:rsidR="00B41208" w:rsidRPr="00B001F6">
                              <w:rPr>
                                <w:rFonts w:ascii="Calibri" w:hAnsi="Calibri"/>
                                <w:color w:val="1D1B11"/>
                                <w:kern w:val="24"/>
                                <w:sz w:val="20"/>
                                <w:szCs w:val="22"/>
                              </w:rPr>
                              <w:t xml:space="preserve">, </w:t>
                            </w:r>
                            <w:r w:rsidRPr="00B001F6">
                              <w:rPr>
                                <w:rFonts w:ascii="Calibri" w:hAnsi="Calibri"/>
                                <w:b/>
                                <w:color w:val="1D1B11"/>
                                <w:kern w:val="24"/>
                                <w:sz w:val="20"/>
                                <w:szCs w:val="22"/>
                              </w:rPr>
                              <w:t>No Known Allergies</w:t>
                            </w:r>
                          </w:p>
                          <w:p w:rsidR="008D46BF" w:rsidRPr="00B001F6" w:rsidRDefault="008D46BF"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Pregnancy </w:t>
                            </w:r>
                            <w:r w:rsidR="006045E4" w:rsidRPr="00B001F6">
                              <w:rPr>
                                <w:rFonts w:ascii="Calibri" w:hAnsi="Calibri"/>
                                <w:color w:val="1D1B11"/>
                                <w:kern w:val="24"/>
                                <w:sz w:val="20"/>
                                <w:szCs w:val="22"/>
                              </w:rPr>
                              <w:t>was</w:t>
                            </w:r>
                            <w:r w:rsidRPr="00B001F6">
                              <w:rPr>
                                <w:rFonts w:ascii="Calibri" w:hAnsi="Calibri"/>
                                <w:color w:val="1D1B11"/>
                                <w:kern w:val="24"/>
                                <w:sz w:val="20"/>
                                <w:szCs w:val="22"/>
                              </w:rPr>
                              <w:t xml:space="preserve"> all fine with no complications</w:t>
                            </w:r>
                            <w:r w:rsidR="006045E4" w:rsidRPr="00B001F6">
                              <w:rPr>
                                <w:rFonts w:ascii="Calibri" w:hAnsi="Calibri"/>
                                <w:color w:val="1D1B11"/>
                                <w:kern w:val="24"/>
                                <w:sz w:val="20"/>
                                <w:szCs w:val="22"/>
                              </w:rPr>
                              <w:t>, delivered by emergency C-Section 10 days after due date</w:t>
                            </w:r>
                            <w:r w:rsidR="008F7D05">
                              <w:rPr>
                                <w:rFonts w:ascii="Calibri" w:hAnsi="Calibri"/>
                                <w:color w:val="1D1B11"/>
                                <w:kern w:val="24"/>
                                <w:sz w:val="20"/>
                                <w:szCs w:val="22"/>
                              </w:rPr>
                              <w:t>.</w:t>
                            </w:r>
                          </w:p>
                          <w:p w:rsidR="006045E4"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Large doses of </w:t>
                            </w:r>
                            <w:r w:rsidRPr="00B001F6">
                              <w:rPr>
                                <w:rFonts w:ascii="Calibri" w:hAnsi="Calibri"/>
                                <w:b/>
                                <w:color w:val="1D1B11"/>
                                <w:kern w:val="24"/>
                                <w:sz w:val="20"/>
                                <w:szCs w:val="22"/>
                              </w:rPr>
                              <w:t>electrolytes</w:t>
                            </w:r>
                            <w:r w:rsidRPr="00B001F6">
                              <w:rPr>
                                <w:rFonts w:ascii="Calibri" w:hAnsi="Calibri"/>
                                <w:color w:val="1D1B11"/>
                                <w:kern w:val="24"/>
                                <w:sz w:val="20"/>
                                <w:szCs w:val="22"/>
                              </w:rPr>
                              <w:t xml:space="preserve"> can </w:t>
                            </w:r>
                            <w:r w:rsidRPr="00B001F6">
                              <w:rPr>
                                <w:rFonts w:ascii="Calibri" w:hAnsi="Calibri"/>
                                <w:b/>
                                <w:color w:val="1D1B11"/>
                                <w:kern w:val="24"/>
                                <w:sz w:val="20"/>
                                <w:szCs w:val="22"/>
                              </w:rPr>
                              <w:t>trigger seizures</w:t>
                            </w:r>
                            <w:r w:rsidRPr="00B001F6">
                              <w:rPr>
                                <w:rFonts w:ascii="Calibri" w:hAnsi="Calibri"/>
                                <w:color w:val="1D1B11"/>
                                <w:kern w:val="24"/>
                                <w:sz w:val="20"/>
                                <w:szCs w:val="22"/>
                              </w:rPr>
                              <w:t>.</w:t>
                            </w:r>
                          </w:p>
                          <w:p w:rsidR="00B001F6" w:rsidRPr="00B001F6" w:rsidRDefault="008D46BF"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Other tests completed which all have been clear includ</w:t>
                            </w:r>
                            <w:r w:rsidR="00B41208" w:rsidRPr="00B001F6">
                              <w:rPr>
                                <w:rFonts w:ascii="Calibri" w:hAnsi="Calibri"/>
                                <w:color w:val="1D1B11"/>
                                <w:kern w:val="24"/>
                                <w:sz w:val="20"/>
                                <w:szCs w:val="22"/>
                              </w:rPr>
                              <w:t>ing</w:t>
                            </w:r>
                            <w:r w:rsidRPr="00B001F6">
                              <w:rPr>
                                <w:rFonts w:ascii="Calibri" w:hAnsi="Calibri"/>
                                <w:color w:val="1D1B11"/>
                                <w:kern w:val="24"/>
                                <w:sz w:val="20"/>
                                <w:szCs w:val="22"/>
                              </w:rPr>
                              <w:t xml:space="preserve"> ECG, EEGs, MRI and full blood work</w:t>
                            </w:r>
                            <w:r w:rsidR="00B001F6" w:rsidRPr="00B001F6">
                              <w:rPr>
                                <w:rFonts w:ascii="Calibri" w:hAnsi="Calibri"/>
                                <w:color w:val="1D1B11"/>
                                <w:kern w:val="24"/>
                                <w:sz w:val="20"/>
                                <w:szCs w:val="22"/>
                              </w:rPr>
                              <w:t>.</w:t>
                            </w:r>
                          </w:p>
                          <w:p w:rsidR="00B001F6" w:rsidRPr="00B001F6" w:rsidRDefault="00B001F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During </w:t>
                            </w:r>
                            <w:r w:rsidRPr="00B001F6">
                              <w:rPr>
                                <w:rFonts w:ascii="Calibri" w:hAnsi="Calibri"/>
                                <w:b/>
                                <w:color w:val="1D1B11"/>
                                <w:kern w:val="24"/>
                                <w:sz w:val="20"/>
                                <w:szCs w:val="22"/>
                              </w:rPr>
                              <w:t>intubation</w:t>
                            </w:r>
                            <w:r w:rsidRPr="00B001F6">
                              <w:rPr>
                                <w:rFonts w:ascii="Calibri" w:hAnsi="Calibri"/>
                                <w:color w:val="1D1B11"/>
                                <w:kern w:val="24"/>
                                <w:sz w:val="20"/>
                                <w:szCs w:val="22"/>
                              </w:rPr>
                              <w:t xml:space="preserve"> (May 2015) administered: Thiopentone, Ketamine, Rocoronium, morphine &amp; Midazolam for sedation, </w:t>
                            </w:r>
                            <w:r w:rsidRPr="00B001F6">
                              <w:rPr>
                                <w:rFonts w:ascii="Calibri" w:hAnsi="Calibri"/>
                                <w:b/>
                                <w:color w:val="1D1B11"/>
                                <w:kern w:val="24"/>
                                <w:sz w:val="20"/>
                                <w:szCs w:val="22"/>
                              </w:rPr>
                              <w:t>Note</w:t>
                            </w:r>
                            <w:r w:rsidRPr="00B001F6">
                              <w:rPr>
                                <w:rFonts w:ascii="Calibri" w:hAnsi="Calibri"/>
                                <w:color w:val="1D1B11"/>
                                <w:kern w:val="24"/>
                                <w:sz w:val="20"/>
                                <w:szCs w:val="22"/>
                              </w:rPr>
                              <w:t>: Once sedated it took Toby 24+hrs to start to come round after the treatment had stopped.</w:t>
                            </w:r>
                          </w:p>
                          <w:p w:rsidR="008D46BF" w:rsidRPr="00B001F6" w:rsidRDefault="00B001F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Atracurium and Fentanyl successfully administered as GA</w:t>
                            </w:r>
                            <w:r>
                              <w:rPr>
                                <w:rFonts w:ascii="Calibri" w:hAnsi="Calibri"/>
                                <w:color w:val="1D1B11"/>
                                <w:kern w:val="24"/>
                                <w:sz w:val="20"/>
                                <w:szCs w:val="22"/>
                              </w:rPr>
                              <w:t>.</w:t>
                            </w:r>
                          </w:p>
                          <w:p w:rsidR="00C41A2E" w:rsidRPr="006045E4" w:rsidRDefault="00C41A2E" w:rsidP="00B001F6">
                            <w:pPr>
                              <w:pStyle w:val="ListParagraph"/>
                              <w:ind w:left="142"/>
                              <w:rPr>
                                <w:rFonts w:ascii="Calibri" w:hAnsi="Calibri"/>
                                <w:sz w:val="8"/>
                              </w:rPr>
                            </w:pPr>
                          </w:p>
                          <w:p w:rsidR="00C41A2E" w:rsidRPr="00C41A2E" w:rsidRDefault="00C41A2E" w:rsidP="00C41A2E">
                            <w:pPr>
                              <w:pStyle w:val="NormalWeb"/>
                              <w:spacing w:before="0" w:beforeAutospacing="0" w:after="0" w:afterAutospacing="0"/>
                              <w:rPr>
                                <w:rFonts w:ascii="Calibri" w:hAnsi="Calibri"/>
                                <w:sz w:val="18"/>
                              </w:rPr>
                            </w:pPr>
                            <w:r w:rsidRPr="00C41A2E">
                              <w:rPr>
                                <w:rFonts w:ascii="Calibri" w:hAnsi="Calibri"/>
                                <w:b/>
                                <w:bCs/>
                                <w:color w:val="1D1B11"/>
                                <w:kern w:val="24"/>
                                <w:sz w:val="22"/>
                                <w:szCs w:val="32"/>
                              </w:rPr>
                              <w:t>Typical seizures</w:t>
                            </w:r>
                          </w:p>
                          <w:p w:rsidR="00C41A2E"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Partial seizures involving twitching and jerks and absence seizures, Generalised Tonic Clonic range from 1-70mins, </w:t>
                            </w:r>
                            <w:r w:rsidRPr="00B001F6">
                              <w:rPr>
                                <w:rFonts w:ascii="Calibri" w:hAnsi="Calibri"/>
                                <w:b/>
                                <w:color w:val="1D1B11"/>
                                <w:kern w:val="24"/>
                                <w:sz w:val="20"/>
                                <w:szCs w:val="22"/>
                              </w:rPr>
                              <w:t>Status epilepticus</w:t>
                            </w:r>
                            <w:r w:rsidRPr="00B001F6">
                              <w:rPr>
                                <w:rFonts w:ascii="Calibri" w:hAnsi="Calibri"/>
                                <w:color w:val="1D1B11"/>
                                <w:kern w:val="24"/>
                                <w:sz w:val="20"/>
                                <w:szCs w:val="22"/>
                              </w:rPr>
                              <w:t xml:space="preserve"> is common.</w:t>
                            </w:r>
                          </w:p>
                          <w:p w:rsidR="00C41A2E"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b/>
                                <w:color w:val="1D1B11"/>
                                <w:kern w:val="24"/>
                                <w:sz w:val="20"/>
                                <w:szCs w:val="22"/>
                              </w:rPr>
                              <w:t>Apnea</w:t>
                            </w:r>
                            <w:r w:rsidRPr="00B001F6">
                              <w:rPr>
                                <w:rFonts w:ascii="Calibri" w:hAnsi="Calibri"/>
                                <w:color w:val="1D1B11"/>
                                <w:kern w:val="24"/>
                                <w:sz w:val="20"/>
                                <w:szCs w:val="22"/>
                              </w:rPr>
                              <w:t xml:space="preserve"> during seizures is common, often requiring rescue breaths and oxygen.</w:t>
                            </w:r>
                          </w:p>
                          <w:p w:rsidR="008212FD" w:rsidRPr="00B001F6" w:rsidRDefault="008212FD" w:rsidP="008212FD">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b/>
                                <w:color w:val="1D1B11"/>
                                <w:kern w:val="24"/>
                                <w:sz w:val="20"/>
                                <w:szCs w:val="22"/>
                              </w:rPr>
                              <w:t>Hemiplegia</w:t>
                            </w:r>
                            <w:r w:rsidRPr="00B001F6">
                              <w:rPr>
                                <w:rFonts w:ascii="Calibri" w:hAnsi="Calibri"/>
                                <w:color w:val="1D1B11"/>
                                <w:kern w:val="24"/>
                                <w:sz w:val="20"/>
                                <w:szCs w:val="22"/>
                              </w:rPr>
                              <w:t xml:space="preserve"> is common post seizure</w:t>
                            </w:r>
                            <w:r>
                              <w:rPr>
                                <w:rFonts w:ascii="Calibri" w:hAnsi="Calibri"/>
                                <w:color w:val="1D1B11"/>
                                <w:kern w:val="24"/>
                                <w:sz w:val="20"/>
                                <w:szCs w:val="22"/>
                              </w:rPr>
                              <w:t>.</w:t>
                            </w:r>
                          </w:p>
                          <w:p w:rsidR="00C41A2E"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Often had 2 doses of Midazolam and 1 dose of Paraldehyde with no visible impact.</w:t>
                            </w:r>
                          </w:p>
                          <w:p w:rsidR="00C41A2E"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Viral infection, Temperature, Stress + Excitement seem to trigger prolonged seizures</w:t>
                            </w:r>
                          </w:p>
                          <w:p w:rsidR="00C41A2E" w:rsidRPr="00C41A2E" w:rsidRDefault="00C41A2E" w:rsidP="00C41A2E">
                            <w:pPr>
                              <w:pStyle w:val="ListParagraph"/>
                              <w:ind w:left="360"/>
                              <w:rPr>
                                <w:sz w:val="2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 o:spid="_x0000_s1026" type="#_x0000_t109" style="position:absolute;margin-left:264.75pt;margin-top:9.3pt;width:264.75pt;height:50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" fillcolor="yellow" stroked="f" strokeweight="1pt">
                <v:textbox>
                  <w:txbxContent>
                    <w:p w:rsidR="009A22AF" w:rsidRPr="00322453" w:rsidRDefault="00B47059" w:rsidP="00197755">
                      <w:pPr>
                        <w:pStyle w:val="ListParagraph"/>
                        <w:ind w:left="0"/>
                        <w:rPr>
                          <w:rFonts w:ascii="Calibri" w:hAnsi="Calibri"/>
                          <w:b/>
                          <w:color w:val="1D1B11"/>
                          <w:kern w:val="24"/>
                          <w:sz w:val="22"/>
                        </w:rPr>
                      </w:pPr>
                      <w:r w:rsidRPr="00322453">
                        <w:rPr>
                          <w:rFonts w:ascii="Calibri" w:hAnsi="Calibri"/>
                          <w:b/>
                          <w:color w:val="1D1B11"/>
                          <w:kern w:val="24"/>
                          <w:sz w:val="22"/>
                        </w:rPr>
                        <w:t xml:space="preserve">Weight – </w:t>
                      </w:r>
                      <w:r w:rsidR="00A3092D">
                        <w:rPr>
                          <w:rFonts w:ascii="Calibri" w:hAnsi="Calibri"/>
                          <w:b/>
                          <w:color w:val="1D1B11"/>
                          <w:kern w:val="24"/>
                          <w:sz w:val="22"/>
                        </w:rPr>
                        <w:t>1</w:t>
                      </w:r>
                      <w:r w:rsidR="001E3104">
                        <w:rPr>
                          <w:rFonts w:ascii="Calibri" w:hAnsi="Calibri"/>
                          <w:b/>
                          <w:color w:val="1D1B11"/>
                          <w:kern w:val="24"/>
                          <w:sz w:val="22"/>
                        </w:rPr>
                        <w:t>4.3</w:t>
                      </w:r>
                      <w:r w:rsidR="00B77388" w:rsidRPr="00322453">
                        <w:rPr>
                          <w:rFonts w:ascii="Calibri" w:hAnsi="Calibri"/>
                          <w:b/>
                          <w:color w:val="1D1B11"/>
                          <w:kern w:val="24"/>
                          <w:sz w:val="22"/>
                        </w:rPr>
                        <w:t>kg</w:t>
                      </w:r>
                    </w:p>
                    <w:p w:rsidR="00C41A2E" w:rsidRPr="00322453" w:rsidRDefault="00C41A2E" w:rsidP="00197755">
                      <w:pPr>
                        <w:pStyle w:val="ListParagraph"/>
                        <w:ind w:left="0"/>
                        <w:rPr>
                          <w:rFonts w:ascii="Calibri" w:hAnsi="Calibri"/>
                          <w:b/>
                          <w:color w:val="1D1B11"/>
                          <w:kern w:val="24"/>
                          <w:sz w:val="10"/>
                        </w:rPr>
                      </w:pPr>
                    </w:p>
                    <w:p w:rsidR="00C41A2E" w:rsidRPr="00C41A2E" w:rsidRDefault="00C41A2E" w:rsidP="00C41A2E">
                      <w:pPr>
                        <w:pStyle w:val="NormalWeb"/>
                        <w:spacing w:before="0" w:beforeAutospacing="0" w:after="0" w:afterAutospacing="0"/>
                        <w:rPr>
                          <w:sz w:val="22"/>
                          <w:szCs w:val="28"/>
                        </w:rPr>
                      </w:pPr>
                      <w:r w:rsidRPr="00C41A2E">
                        <w:rPr>
                          <w:rFonts w:ascii="Calibri" w:hAnsi="Calibri"/>
                          <w:b/>
                          <w:bCs/>
                          <w:color w:val="1D1B11"/>
                          <w:kern w:val="24"/>
                          <w:sz w:val="22"/>
                          <w:szCs w:val="28"/>
                        </w:rPr>
                        <w:t>Current Medications:</w:t>
                      </w:r>
                    </w:p>
                    <w:p w:rsidR="00C41A2E" w:rsidRPr="00B001F6" w:rsidRDefault="00867210" w:rsidP="00B001F6">
                      <w:pPr>
                        <w:pStyle w:val="ListParagraph"/>
                        <w:numPr>
                          <w:ilvl w:val="0"/>
                          <w:numId w:val="5"/>
                        </w:numPr>
                        <w:tabs>
                          <w:tab w:val="clear" w:pos="360"/>
                          <w:tab w:val="num" w:pos="142"/>
                        </w:tabs>
                        <w:ind w:left="142" w:hanging="142"/>
                        <w:rPr>
                          <w:sz w:val="20"/>
                          <w:szCs w:val="22"/>
                        </w:rPr>
                      </w:pPr>
                      <w:r>
                        <w:rPr>
                          <w:rFonts w:ascii="Calibri" w:hAnsi="Calibri"/>
                          <w:color w:val="1D1B11"/>
                          <w:kern w:val="24"/>
                          <w:sz w:val="20"/>
                          <w:szCs w:val="22"/>
                        </w:rPr>
                        <w:t>Sodium Valproate (200</w:t>
                      </w:r>
                      <w:r w:rsidR="00B614AE">
                        <w:rPr>
                          <w:rFonts w:ascii="Calibri" w:hAnsi="Calibri"/>
                          <w:color w:val="1D1B11"/>
                          <w:kern w:val="24"/>
                          <w:sz w:val="20"/>
                          <w:szCs w:val="22"/>
                        </w:rPr>
                        <w:t>mg/5ml) – 160</w:t>
                      </w:r>
                      <w:r w:rsidR="00C41A2E" w:rsidRPr="00B001F6">
                        <w:rPr>
                          <w:rFonts w:ascii="Calibri" w:hAnsi="Calibri"/>
                          <w:color w:val="1D1B11"/>
                          <w:kern w:val="24"/>
                          <w:sz w:val="20"/>
                          <w:szCs w:val="22"/>
                        </w:rPr>
                        <w:t>mg/</w:t>
                      </w:r>
                      <w:r w:rsidR="00B614AE">
                        <w:rPr>
                          <w:rFonts w:ascii="Calibri" w:hAnsi="Calibri"/>
                          <w:color w:val="1D1B11"/>
                          <w:kern w:val="24"/>
                          <w:sz w:val="20"/>
                          <w:szCs w:val="22"/>
                        </w:rPr>
                        <w:t>4</w:t>
                      </w:r>
                      <w:r w:rsidR="00C41A2E" w:rsidRPr="00B001F6">
                        <w:rPr>
                          <w:rFonts w:ascii="Calibri" w:hAnsi="Calibri"/>
                          <w:color w:val="1D1B11"/>
                          <w:kern w:val="24"/>
                          <w:sz w:val="20"/>
                          <w:szCs w:val="22"/>
                        </w:rPr>
                        <w:t>ml bd</w:t>
                      </w:r>
                    </w:p>
                    <w:p w:rsidR="00C76727" w:rsidRPr="00C76727" w:rsidRDefault="00DC7994" w:rsidP="002B0E47">
                      <w:pPr>
                        <w:pStyle w:val="ListParagraph"/>
                        <w:numPr>
                          <w:ilvl w:val="0"/>
                          <w:numId w:val="5"/>
                        </w:numPr>
                        <w:tabs>
                          <w:tab w:val="clear" w:pos="360"/>
                          <w:tab w:val="num" w:pos="142"/>
                        </w:tabs>
                        <w:ind w:left="142" w:hanging="142"/>
                        <w:rPr>
                          <w:sz w:val="20"/>
                          <w:szCs w:val="22"/>
                        </w:rPr>
                      </w:pPr>
                      <w:r w:rsidRPr="00C76727">
                        <w:rPr>
                          <w:rFonts w:ascii="Calibri" w:hAnsi="Calibri"/>
                          <w:color w:val="1D1B11"/>
                          <w:kern w:val="24"/>
                          <w:sz w:val="20"/>
                          <w:szCs w:val="22"/>
                        </w:rPr>
                        <w:t>Clobazam</w:t>
                      </w:r>
                      <w:r w:rsidR="00C76727" w:rsidRPr="00C76727">
                        <w:rPr>
                          <w:rFonts w:ascii="Calibri" w:hAnsi="Calibri"/>
                          <w:color w:val="1D1B11"/>
                          <w:kern w:val="24"/>
                          <w:sz w:val="20"/>
                          <w:szCs w:val="22"/>
                        </w:rPr>
                        <w:t xml:space="preserve"> (5mg/5ml liquid) – 2</w:t>
                      </w:r>
                      <w:r w:rsidR="001E3104">
                        <w:rPr>
                          <w:rFonts w:ascii="Calibri" w:hAnsi="Calibri"/>
                          <w:color w:val="1D1B11"/>
                          <w:kern w:val="24"/>
                          <w:sz w:val="20"/>
                          <w:szCs w:val="22"/>
                        </w:rPr>
                        <w:t>.5</w:t>
                      </w:r>
                      <w:r w:rsidRPr="00C76727">
                        <w:rPr>
                          <w:rFonts w:ascii="Calibri" w:hAnsi="Calibri"/>
                          <w:color w:val="1D1B11"/>
                          <w:kern w:val="24"/>
                          <w:sz w:val="20"/>
                          <w:szCs w:val="22"/>
                        </w:rPr>
                        <w:t>mg/</w:t>
                      </w:r>
                      <w:r w:rsidR="00C76727" w:rsidRPr="00C76727">
                        <w:rPr>
                          <w:rFonts w:ascii="Calibri" w:hAnsi="Calibri"/>
                          <w:color w:val="1D1B11"/>
                          <w:kern w:val="24"/>
                          <w:sz w:val="20"/>
                          <w:szCs w:val="22"/>
                        </w:rPr>
                        <w:t>2</w:t>
                      </w:r>
                      <w:r w:rsidR="001E3104">
                        <w:rPr>
                          <w:rFonts w:ascii="Calibri" w:hAnsi="Calibri"/>
                          <w:color w:val="1D1B11"/>
                          <w:kern w:val="24"/>
                          <w:sz w:val="20"/>
                          <w:szCs w:val="22"/>
                        </w:rPr>
                        <w:t>.5</w:t>
                      </w:r>
                      <w:bookmarkStart w:id="1" w:name="_GoBack"/>
                      <w:bookmarkEnd w:id="1"/>
                      <w:r w:rsidRPr="00C76727">
                        <w:rPr>
                          <w:rFonts w:ascii="Calibri" w:hAnsi="Calibri"/>
                          <w:color w:val="1D1B11"/>
                          <w:kern w:val="24"/>
                          <w:sz w:val="20"/>
                          <w:szCs w:val="22"/>
                        </w:rPr>
                        <w:t xml:space="preserve">ml bd </w:t>
                      </w:r>
                    </w:p>
                    <w:p w:rsidR="00C41A2E" w:rsidRPr="00C76727" w:rsidRDefault="00C41A2E" w:rsidP="002B0E47">
                      <w:pPr>
                        <w:pStyle w:val="ListParagraph"/>
                        <w:numPr>
                          <w:ilvl w:val="0"/>
                          <w:numId w:val="5"/>
                        </w:numPr>
                        <w:tabs>
                          <w:tab w:val="clear" w:pos="360"/>
                          <w:tab w:val="num" w:pos="142"/>
                        </w:tabs>
                        <w:ind w:left="142" w:hanging="142"/>
                        <w:rPr>
                          <w:sz w:val="20"/>
                          <w:szCs w:val="22"/>
                        </w:rPr>
                      </w:pPr>
                      <w:r w:rsidRPr="00C76727">
                        <w:rPr>
                          <w:rFonts w:ascii="Calibri" w:hAnsi="Calibri"/>
                          <w:color w:val="1D1B11"/>
                          <w:kern w:val="24"/>
                          <w:sz w:val="20"/>
                          <w:szCs w:val="22"/>
                        </w:rPr>
                        <w:t>Stiripentol (250mg sachet</w:t>
                      </w:r>
                      <w:r w:rsidR="0044296D" w:rsidRPr="00C76727">
                        <w:rPr>
                          <w:rFonts w:ascii="Calibri" w:hAnsi="Calibri"/>
                          <w:color w:val="1D1B11"/>
                          <w:kern w:val="24"/>
                          <w:sz w:val="20"/>
                          <w:szCs w:val="22"/>
                        </w:rPr>
                        <w:t>) – 4</w:t>
                      </w:r>
                      <w:r w:rsidR="00867210" w:rsidRPr="00C76727">
                        <w:rPr>
                          <w:rFonts w:ascii="Calibri" w:hAnsi="Calibri"/>
                          <w:color w:val="1D1B11"/>
                          <w:kern w:val="24"/>
                          <w:sz w:val="20"/>
                          <w:szCs w:val="22"/>
                        </w:rPr>
                        <w:t>50</w:t>
                      </w:r>
                      <w:r w:rsidRPr="00C76727">
                        <w:rPr>
                          <w:rFonts w:ascii="Calibri" w:hAnsi="Calibri"/>
                          <w:color w:val="1D1B11"/>
                          <w:kern w:val="24"/>
                          <w:sz w:val="20"/>
                          <w:szCs w:val="22"/>
                        </w:rPr>
                        <w:t>mg bd</w:t>
                      </w:r>
                    </w:p>
                    <w:p w:rsidR="00C41A2E" w:rsidRPr="00B001F6" w:rsidRDefault="00C41A2E" w:rsidP="00B001F6">
                      <w:pPr>
                        <w:pStyle w:val="ListParagraph"/>
                        <w:numPr>
                          <w:ilvl w:val="0"/>
                          <w:numId w:val="5"/>
                        </w:numPr>
                        <w:tabs>
                          <w:tab w:val="clear" w:pos="360"/>
                          <w:tab w:val="num" w:pos="142"/>
                        </w:tabs>
                        <w:ind w:left="142" w:hanging="142"/>
                        <w:rPr>
                          <w:sz w:val="20"/>
                          <w:szCs w:val="22"/>
                        </w:rPr>
                      </w:pPr>
                      <w:r w:rsidRPr="00B001F6">
                        <w:rPr>
                          <w:rFonts w:ascii="Calibri" w:hAnsi="Calibri"/>
                          <w:color w:val="1D1B11"/>
                          <w:kern w:val="24"/>
                          <w:sz w:val="20"/>
                          <w:szCs w:val="22"/>
                        </w:rPr>
                        <w:t>Midazolam – 2.5-5mg mg as required</w:t>
                      </w:r>
                    </w:p>
                    <w:p w:rsidR="00C41A2E" w:rsidRPr="00B001F6" w:rsidRDefault="00C41A2E" w:rsidP="00B001F6">
                      <w:pPr>
                        <w:pStyle w:val="ListParagraph"/>
                        <w:numPr>
                          <w:ilvl w:val="0"/>
                          <w:numId w:val="5"/>
                        </w:numPr>
                        <w:tabs>
                          <w:tab w:val="clear" w:pos="360"/>
                          <w:tab w:val="num" w:pos="142"/>
                        </w:tabs>
                        <w:ind w:left="142" w:hanging="142"/>
                        <w:rPr>
                          <w:sz w:val="20"/>
                          <w:szCs w:val="22"/>
                        </w:rPr>
                      </w:pPr>
                      <w:r w:rsidRPr="00B001F6">
                        <w:rPr>
                          <w:rFonts w:ascii="Calibri" w:hAnsi="Calibri"/>
                          <w:color w:val="1D1B11"/>
                          <w:kern w:val="24"/>
                          <w:sz w:val="20"/>
                          <w:szCs w:val="22"/>
                        </w:rPr>
                        <w:t>Paraldehyde – 0.8ml per Kg as required</w:t>
                      </w:r>
                    </w:p>
                    <w:p w:rsidR="00C41A2E" w:rsidRPr="00C41A2E" w:rsidRDefault="00C41A2E" w:rsidP="00B001F6">
                      <w:pPr>
                        <w:pStyle w:val="ListParagraph"/>
                        <w:ind w:left="360"/>
                        <w:rPr>
                          <w:rFonts w:ascii="Calibri" w:hAnsi="Calibri"/>
                          <w:sz w:val="8"/>
                        </w:rPr>
                      </w:pPr>
                    </w:p>
                    <w:p w:rsidR="00C41A2E" w:rsidRPr="00C41A2E" w:rsidRDefault="00C41A2E" w:rsidP="00C41A2E">
                      <w:pPr>
                        <w:pStyle w:val="NormalWeb"/>
                        <w:spacing w:before="0" w:beforeAutospacing="0" w:after="0" w:afterAutospacing="0"/>
                        <w:rPr>
                          <w:sz w:val="22"/>
                          <w:szCs w:val="28"/>
                        </w:rPr>
                      </w:pPr>
                      <w:r>
                        <w:rPr>
                          <w:rFonts w:ascii="Calibri" w:hAnsi="Calibri"/>
                          <w:b/>
                          <w:bCs/>
                          <w:color w:val="1D1B11"/>
                          <w:kern w:val="24"/>
                          <w:sz w:val="22"/>
                          <w:szCs w:val="28"/>
                        </w:rPr>
                        <w:t>Ketogenic Diet:</w:t>
                      </w:r>
                    </w:p>
                    <w:p w:rsidR="000A749D" w:rsidRPr="00B001F6" w:rsidRDefault="000A749D"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Toby is on the </w:t>
                      </w:r>
                      <w:r w:rsidRPr="00B001F6">
                        <w:rPr>
                          <w:rFonts w:ascii="Calibri" w:hAnsi="Calibri"/>
                          <w:b/>
                          <w:color w:val="1D1B11"/>
                          <w:kern w:val="24"/>
                          <w:sz w:val="20"/>
                          <w:szCs w:val="22"/>
                        </w:rPr>
                        <w:t>KETOGENIC DIET – Only</w:t>
                      </w:r>
                      <w:r w:rsidR="00F15975" w:rsidRPr="00B001F6">
                        <w:rPr>
                          <w:rFonts w:ascii="Calibri" w:hAnsi="Calibri"/>
                          <w:b/>
                          <w:color w:val="1D1B11"/>
                          <w:kern w:val="24"/>
                          <w:sz w:val="20"/>
                          <w:szCs w:val="22"/>
                        </w:rPr>
                        <w:t xml:space="preserve"> </w:t>
                      </w:r>
                      <w:r w:rsidRPr="00B001F6">
                        <w:rPr>
                          <w:rFonts w:ascii="Calibri" w:hAnsi="Calibri"/>
                          <w:b/>
                          <w:color w:val="1D1B11"/>
                          <w:kern w:val="24"/>
                          <w:sz w:val="20"/>
                          <w:szCs w:val="22"/>
                        </w:rPr>
                        <w:t>Ketocal</w:t>
                      </w:r>
                      <w:r w:rsidRPr="00B001F6">
                        <w:rPr>
                          <w:rFonts w:ascii="Calibri" w:hAnsi="Calibri"/>
                          <w:color w:val="1D1B11"/>
                          <w:kern w:val="24"/>
                          <w:sz w:val="20"/>
                          <w:szCs w:val="22"/>
                        </w:rPr>
                        <w:t xml:space="preserve"> to be given as feed on a 3:1</w:t>
                      </w:r>
                      <w:r w:rsidR="00A218BB">
                        <w:rPr>
                          <w:rFonts w:ascii="Calibri" w:hAnsi="Calibri"/>
                          <w:color w:val="1D1B11"/>
                          <w:kern w:val="24"/>
                          <w:sz w:val="20"/>
                          <w:szCs w:val="22"/>
                        </w:rPr>
                        <w:t>:5</w:t>
                      </w:r>
                      <w:r w:rsidRPr="00B001F6">
                        <w:rPr>
                          <w:rFonts w:ascii="Calibri" w:hAnsi="Calibri"/>
                          <w:color w:val="1D1B11"/>
                          <w:kern w:val="24"/>
                          <w:sz w:val="20"/>
                          <w:szCs w:val="22"/>
                        </w:rPr>
                        <w:t xml:space="preserve"> ratio</w:t>
                      </w:r>
                    </w:p>
                    <w:p w:rsidR="00F043A6" w:rsidRPr="00B001F6" w:rsidRDefault="00F043A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Do not include dextrose in IV fluid due to impact on ketones.</w:t>
                      </w:r>
                    </w:p>
                    <w:p w:rsidR="00C41A2E" w:rsidRPr="00C41A2E" w:rsidRDefault="00C41A2E" w:rsidP="00C41A2E">
                      <w:pPr>
                        <w:pStyle w:val="ListParagraph"/>
                        <w:ind w:left="360"/>
                        <w:rPr>
                          <w:rFonts w:ascii="Calibri" w:hAnsi="Calibri"/>
                          <w:sz w:val="8"/>
                        </w:rPr>
                      </w:pPr>
                    </w:p>
                    <w:p w:rsidR="00C41A2E" w:rsidRPr="00322453" w:rsidRDefault="00C41A2E" w:rsidP="00C41A2E">
                      <w:pPr>
                        <w:pStyle w:val="ListParagraph"/>
                        <w:ind w:left="0"/>
                        <w:rPr>
                          <w:rFonts w:ascii="Calibri" w:hAnsi="Calibri"/>
                          <w:color w:val="1D1B11"/>
                          <w:kern w:val="24"/>
                          <w:sz w:val="22"/>
                        </w:rPr>
                      </w:pPr>
                      <w:r w:rsidRPr="00322453">
                        <w:rPr>
                          <w:rFonts w:ascii="Calibri" w:hAnsi="Calibri"/>
                          <w:b/>
                          <w:color w:val="1D1B11"/>
                          <w:kern w:val="24"/>
                          <w:sz w:val="22"/>
                        </w:rPr>
                        <w:t xml:space="preserve">Medical </w:t>
                      </w:r>
                      <w:r w:rsidR="00F15975" w:rsidRPr="00322453">
                        <w:rPr>
                          <w:rFonts w:ascii="Calibri" w:hAnsi="Calibri"/>
                          <w:b/>
                          <w:color w:val="1D1B11"/>
                          <w:kern w:val="24"/>
                          <w:sz w:val="22"/>
                        </w:rPr>
                        <w:t>History</w:t>
                      </w:r>
                      <w:r w:rsidRPr="00322453">
                        <w:rPr>
                          <w:rFonts w:ascii="Calibri" w:hAnsi="Calibri"/>
                          <w:color w:val="1D1B11"/>
                          <w:kern w:val="24"/>
                          <w:sz w:val="22"/>
                        </w:rPr>
                        <w:t>:</w:t>
                      </w:r>
                    </w:p>
                    <w:p w:rsidR="006045E4"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Seizures started at 8 weeks, </w:t>
                      </w:r>
                      <w:r w:rsidRPr="00B001F6">
                        <w:rPr>
                          <w:rFonts w:ascii="Calibri" w:hAnsi="Calibri"/>
                          <w:b/>
                          <w:color w:val="1D1B11"/>
                          <w:kern w:val="24"/>
                          <w:sz w:val="20"/>
                          <w:szCs w:val="22"/>
                        </w:rPr>
                        <w:t>Dravet Syndrome</w:t>
                      </w:r>
                      <w:r w:rsidRPr="00B001F6">
                        <w:rPr>
                          <w:rFonts w:ascii="Calibri" w:hAnsi="Calibri"/>
                          <w:color w:val="1D1B11"/>
                          <w:kern w:val="24"/>
                          <w:sz w:val="20"/>
                          <w:szCs w:val="22"/>
                        </w:rPr>
                        <w:t xml:space="preserve"> diagnosed at 6months of age</w:t>
                      </w:r>
                    </w:p>
                    <w:p w:rsidR="008D46BF" w:rsidRPr="00B001F6" w:rsidRDefault="008D46BF"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Inoculations all up to date</w:t>
                      </w:r>
                      <w:r w:rsidR="00B41208" w:rsidRPr="00B001F6">
                        <w:rPr>
                          <w:rFonts w:ascii="Calibri" w:hAnsi="Calibri"/>
                          <w:color w:val="1D1B11"/>
                          <w:kern w:val="24"/>
                          <w:sz w:val="20"/>
                          <w:szCs w:val="22"/>
                        </w:rPr>
                        <w:t xml:space="preserve">, </w:t>
                      </w:r>
                      <w:r w:rsidRPr="00B001F6">
                        <w:rPr>
                          <w:rFonts w:ascii="Calibri" w:hAnsi="Calibri"/>
                          <w:b/>
                          <w:color w:val="1D1B11"/>
                          <w:kern w:val="24"/>
                          <w:sz w:val="20"/>
                          <w:szCs w:val="22"/>
                        </w:rPr>
                        <w:t>No Known Allergies</w:t>
                      </w:r>
                    </w:p>
                    <w:p w:rsidR="008D46BF" w:rsidRPr="00B001F6" w:rsidRDefault="008D46BF"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Pregnancy </w:t>
                      </w:r>
                      <w:r w:rsidR="006045E4" w:rsidRPr="00B001F6">
                        <w:rPr>
                          <w:rFonts w:ascii="Calibri" w:hAnsi="Calibri"/>
                          <w:color w:val="1D1B11"/>
                          <w:kern w:val="24"/>
                          <w:sz w:val="20"/>
                          <w:szCs w:val="22"/>
                        </w:rPr>
                        <w:t>was</w:t>
                      </w:r>
                      <w:r w:rsidRPr="00B001F6">
                        <w:rPr>
                          <w:rFonts w:ascii="Calibri" w:hAnsi="Calibri"/>
                          <w:color w:val="1D1B11"/>
                          <w:kern w:val="24"/>
                          <w:sz w:val="20"/>
                          <w:szCs w:val="22"/>
                        </w:rPr>
                        <w:t xml:space="preserve"> all fine with no complications</w:t>
                      </w:r>
                      <w:r w:rsidR="006045E4" w:rsidRPr="00B001F6">
                        <w:rPr>
                          <w:rFonts w:ascii="Calibri" w:hAnsi="Calibri"/>
                          <w:color w:val="1D1B11"/>
                          <w:kern w:val="24"/>
                          <w:sz w:val="20"/>
                          <w:szCs w:val="22"/>
                        </w:rPr>
                        <w:t>, delivered by emergency C-Section 10 days after due date</w:t>
                      </w:r>
                      <w:r w:rsidR="008F7D05">
                        <w:rPr>
                          <w:rFonts w:ascii="Calibri" w:hAnsi="Calibri"/>
                          <w:color w:val="1D1B11"/>
                          <w:kern w:val="24"/>
                          <w:sz w:val="20"/>
                          <w:szCs w:val="22"/>
                        </w:rPr>
                        <w:t>.</w:t>
                      </w:r>
                    </w:p>
                    <w:p w:rsidR="006045E4"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Large doses of </w:t>
                      </w:r>
                      <w:r w:rsidRPr="00B001F6">
                        <w:rPr>
                          <w:rFonts w:ascii="Calibri" w:hAnsi="Calibri"/>
                          <w:b/>
                          <w:color w:val="1D1B11"/>
                          <w:kern w:val="24"/>
                          <w:sz w:val="20"/>
                          <w:szCs w:val="22"/>
                        </w:rPr>
                        <w:t>electrolytes</w:t>
                      </w:r>
                      <w:r w:rsidRPr="00B001F6">
                        <w:rPr>
                          <w:rFonts w:ascii="Calibri" w:hAnsi="Calibri"/>
                          <w:color w:val="1D1B11"/>
                          <w:kern w:val="24"/>
                          <w:sz w:val="20"/>
                          <w:szCs w:val="22"/>
                        </w:rPr>
                        <w:t xml:space="preserve"> can </w:t>
                      </w:r>
                      <w:r w:rsidRPr="00B001F6">
                        <w:rPr>
                          <w:rFonts w:ascii="Calibri" w:hAnsi="Calibri"/>
                          <w:b/>
                          <w:color w:val="1D1B11"/>
                          <w:kern w:val="24"/>
                          <w:sz w:val="20"/>
                          <w:szCs w:val="22"/>
                        </w:rPr>
                        <w:t>trigger seizures</w:t>
                      </w:r>
                      <w:r w:rsidRPr="00B001F6">
                        <w:rPr>
                          <w:rFonts w:ascii="Calibri" w:hAnsi="Calibri"/>
                          <w:color w:val="1D1B11"/>
                          <w:kern w:val="24"/>
                          <w:sz w:val="20"/>
                          <w:szCs w:val="22"/>
                        </w:rPr>
                        <w:t>.</w:t>
                      </w:r>
                    </w:p>
                    <w:p w:rsidR="00B001F6" w:rsidRPr="00B001F6" w:rsidRDefault="008D46BF"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Other tests completed which all have been clear includ</w:t>
                      </w:r>
                      <w:r w:rsidR="00B41208" w:rsidRPr="00B001F6">
                        <w:rPr>
                          <w:rFonts w:ascii="Calibri" w:hAnsi="Calibri"/>
                          <w:color w:val="1D1B11"/>
                          <w:kern w:val="24"/>
                          <w:sz w:val="20"/>
                          <w:szCs w:val="22"/>
                        </w:rPr>
                        <w:t>ing</w:t>
                      </w:r>
                      <w:r w:rsidRPr="00B001F6">
                        <w:rPr>
                          <w:rFonts w:ascii="Calibri" w:hAnsi="Calibri"/>
                          <w:color w:val="1D1B11"/>
                          <w:kern w:val="24"/>
                          <w:sz w:val="20"/>
                          <w:szCs w:val="22"/>
                        </w:rPr>
                        <w:t xml:space="preserve"> ECG, EEGs, MRI and full blood work</w:t>
                      </w:r>
                      <w:r w:rsidR="00B001F6" w:rsidRPr="00B001F6">
                        <w:rPr>
                          <w:rFonts w:ascii="Calibri" w:hAnsi="Calibri"/>
                          <w:color w:val="1D1B11"/>
                          <w:kern w:val="24"/>
                          <w:sz w:val="20"/>
                          <w:szCs w:val="22"/>
                        </w:rPr>
                        <w:t>.</w:t>
                      </w:r>
                    </w:p>
                    <w:p w:rsidR="00B001F6" w:rsidRPr="00B001F6" w:rsidRDefault="00B001F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During </w:t>
                      </w:r>
                      <w:r w:rsidRPr="00B001F6">
                        <w:rPr>
                          <w:rFonts w:ascii="Calibri" w:hAnsi="Calibri"/>
                          <w:b/>
                          <w:color w:val="1D1B11"/>
                          <w:kern w:val="24"/>
                          <w:sz w:val="20"/>
                          <w:szCs w:val="22"/>
                        </w:rPr>
                        <w:t>intubation</w:t>
                      </w:r>
                      <w:r w:rsidRPr="00B001F6">
                        <w:rPr>
                          <w:rFonts w:ascii="Calibri" w:hAnsi="Calibri"/>
                          <w:color w:val="1D1B11"/>
                          <w:kern w:val="24"/>
                          <w:sz w:val="20"/>
                          <w:szCs w:val="22"/>
                        </w:rPr>
                        <w:t xml:space="preserve"> (May 2015) administered: Thiopentone, Ketamine, Rocoronium, morphine &amp; Midazolam for sedation, </w:t>
                      </w:r>
                      <w:r w:rsidRPr="00B001F6">
                        <w:rPr>
                          <w:rFonts w:ascii="Calibri" w:hAnsi="Calibri"/>
                          <w:b/>
                          <w:color w:val="1D1B11"/>
                          <w:kern w:val="24"/>
                          <w:sz w:val="20"/>
                          <w:szCs w:val="22"/>
                        </w:rPr>
                        <w:t>Note</w:t>
                      </w:r>
                      <w:r w:rsidRPr="00B001F6">
                        <w:rPr>
                          <w:rFonts w:ascii="Calibri" w:hAnsi="Calibri"/>
                          <w:color w:val="1D1B11"/>
                          <w:kern w:val="24"/>
                          <w:sz w:val="20"/>
                          <w:szCs w:val="22"/>
                        </w:rPr>
                        <w:t>: Once sedated it took Toby 24+hrs to start to come round after the treatment had stopped.</w:t>
                      </w:r>
                    </w:p>
                    <w:p w:rsidR="008D46BF" w:rsidRPr="00B001F6" w:rsidRDefault="00B001F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Atracurium and Fentanyl successfully administered as GA</w:t>
                      </w:r>
                      <w:r>
                        <w:rPr>
                          <w:rFonts w:ascii="Calibri" w:hAnsi="Calibri"/>
                          <w:color w:val="1D1B11"/>
                          <w:kern w:val="24"/>
                          <w:sz w:val="20"/>
                          <w:szCs w:val="22"/>
                        </w:rPr>
                        <w:t>.</w:t>
                      </w:r>
                    </w:p>
                    <w:p w:rsidR="00C41A2E" w:rsidRPr="006045E4" w:rsidRDefault="00C41A2E" w:rsidP="00B001F6">
                      <w:pPr>
                        <w:pStyle w:val="ListParagraph"/>
                        <w:ind w:left="142"/>
                        <w:rPr>
                          <w:rFonts w:ascii="Calibri" w:hAnsi="Calibri"/>
                          <w:sz w:val="8"/>
                        </w:rPr>
                      </w:pPr>
                    </w:p>
                    <w:p w:rsidR="00C41A2E" w:rsidRPr="00C41A2E" w:rsidRDefault="00C41A2E" w:rsidP="00C41A2E">
                      <w:pPr>
                        <w:pStyle w:val="NormalWeb"/>
                        <w:spacing w:before="0" w:beforeAutospacing="0" w:after="0" w:afterAutospacing="0"/>
                        <w:rPr>
                          <w:rFonts w:ascii="Calibri" w:hAnsi="Calibri"/>
                          <w:sz w:val="18"/>
                        </w:rPr>
                      </w:pPr>
                      <w:r w:rsidRPr="00C41A2E">
                        <w:rPr>
                          <w:rFonts w:ascii="Calibri" w:hAnsi="Calibri"/>
                          <w:b/>
                          <w:bCs/>
                          <w:color w:val="1D1B11"/>
                          <w:kern w:val="24"/>
                          <w:sz w:val="22"/>
                          <w:szCs w:val="32"/>
                        </w:rPr>
                        <w:t>Typical seizures</w:t>
                      </w:r>
                    </w:p>
                    <w:p w:rsidR="00C41A2E"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Partial seizures involving twitching and jerks and absence seizures, Generalised Tonic Clonic range from 1-70mins, </w:t>
                      </w:r>
                      <w:r w:rsidRPr="00B001F6">
                        <w:rPr>
                          <w:rFonts w:ascii="Calibri" w:hAnsi="Calibri"/>
                          <w:b/>
                          <w:color w:val="1D1B11"/>
                          <w:kern w:val="24"/>
                          <w:sz w:val="20"/>
                          <w:szCs w:val="22"/>
                        </w:rPr>
                        <w:t>Status epilepticus</w:t>
                      </w:r>
                      <w:r w:rsidRPr="00B001F6">
                        <w:rPr>
                          <w:rFonts w:ascii="Calibri" w:hAnsi="Calibri"/>
                          <w:color w:val="1D1B11"/>
                          <w:kern w:val="24"/>
                          <w:sz w:val="20"/>
                          <w:szCs w:val="22"/>
                        </w:rPr>
                        <w:t xml:space="preserve"> is common.</w:t>
                      </w:r>
                    </w:p>
                    <w:p w:rsidR="00C41A2E"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b/>
                          <w:color w:val="1D1B11"/>
                          <w:kern w:val="24"/>
                          <w:sz w:val="20"/>
                          <w:szCs w:val="22"/>
                        </w:rPr>
                        <w:t>Apnea</w:t>
                      </w:r>
                      <w:r w:rsidRPr="00B001F6">
                        <w:rPr>
                          <w:rFonts w:ascii="Calibri" w:hAnsi="Calibri"/>
                          <w:color w:val="1D1B11"/>
                          <w:kern w:val="24"/>
                          <w:sz w:val="20"/>
                          <w:szCs w:val="22"/>
                        </w:rPr>
                        <w:t xml:space="preserve"> during seizures is common, often requiring rescue breaths and oxygen.</w:t>
                      </w:r>
                    </w:p>
                    <w:p w:rsidR="008212FD" w:rsidRPr="00B001F6" w:rsidRDefault="008212FD" w:rsidP="008212FD">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b/>
                          <w:color w:val="1D1B11"/>
                          <w:kern w:val="24"/>
                          <w:sz w:val="20"/>
                          <w:szCs w:val="22"/>
                        </w:rPr>
                        <w:t>Hemiplegia</w:t>
                      </w:r>
                      <w:r w:rsidRPr="00B001F6">
                        <w:rPr>
                          <w:rFonts w:ascii="Calibri" w:hAnsi="Calibri"/>
                          <w:color w:val="1D1B11"/>
                          <w:kern w:val="24"/>
                          <w:sz w:val="20"/>
                          <w:szCs w:val="22"/>
                        </w:rPr>
                        <w:t xml:space="preserve"> is common post seizure</w:t>
                      </w:r>
                      <w:r>
                        <w:rPr>
                          <w:rFonts w:ascii="Calibri" w:hAnsi="Calibri"/>
                          <w:color w:val="1D1B11"/>
                          <w:kern w:val="24"/>
                          <w:sz w:val="20"/>
                          <w:szCs w:val="22"/>
                        </w:rPr>
                        <w:t>.</w:t>
                      </w:r>
                    </w:p>
                    <w:p w:rsidR="00C41A2E"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Often had 2 doses of Midazolam and 1 dose of Paraldehyde with no visible impact.</w:t>
                      </w:r>
                    </w:p>
                    <w:p w:rsidR="00C41A2E"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Viral infection, Temperature, Stress + Excitement seem to trigger prolonged seizures</w:t>
                      </w:r>
                    </w:p>
                    <w:p w:rsidR="00C41A2E" w:rsidRPr="00C41A2E" w:rsidRDefault="00C41A2E" w:rsidP="00C41A2E">
                      <w:pPr>
                        <w:pStyle w:val="ListParagraph"/>
                        <w:ind w:left="360"/>
                        <w:rPr>
                          <w:sz w:val="20"/>
                          <w:szCs w:val="22"/>
                        </w:rPr>
                      </w:pP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6848475</wp:posOffset>
                </wp:positionH>
                <wp:positionV relativeFrom="paragraph">
                  <wp:posOffset>121920</wp:posOffset>
                </wp:positionV>
                <wp:extent cx="3267075" cy="6385560"/>
                <wp:effectExtent l="0" t="0" r="9525" b="0"/>
                <wp:wrapNone/>
                <wp:docPr id="29"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6385560"/>
                        </a:xfrm>
                        <a:prstGeom prst="flowChartProcess">
                          <a:avLst/>
                        </a:prstGeom>
                        <a:solidFill>
                          <a:sysClr val="window" lastClr="FFFFFF">
                            <a:lumMod val="85000"/>
                          </a:sysClr>
                        </a:solidFill>
                        <a:ln>
                          <a:noFill/>
                        </a:ln>
                        <a:effectLst/>
                      </wps:spPr>
                      <wps:txbx>
                        <w:txbxContent>
                          <w:p w:rsidR="00407A46" w:rsidRPr="00F15975" w:rsidRDefault="00407A46" w:rsidP="00407A46">
                            <w:pPr>
                              <w:pStyle w:val="NormalWeb"/>
                              <w:spacing w:before="0" w:beforeAutospacing="0" w:after="0" w:afterAutospacing="0"/>
                              <w:rPr>
                                <w:sz w:val="22"/>
                                <w:szCs w:val="28"/>
                              </w:rPr>
                            </w:pPr>
                            <w:r w:rsidRPr="00F15975">
                              <w:rPr>
                                <w:rFonts w:ascii="Calibri" w:hAnsi="Calibri"/>
                                <w:b/>
                                <w:bCs/>
                                <w:color w:val="1D1B11"/>
                                <w:kern w:val="24"/>
                                <w:sz w:val="22"/>
                                <w:szCs w:val="28"/>
                              </w:rPr>
                              <w:t>Family:</w:t>
                            </w:r>
                          </w:p>
                          <w:p w:rsidR="00407A46" w:rsidRPr="00E37096" w:rsidRDefault="00407A46" w:rsidP="00E37096">
                            <w:pPr>
                              <w:pStyle w:val="ListParagraph"/>
                              <w:numPr>
                                <w:ilvl w:val="0"/>
                                <w:numId w:val="5"/>
                              </w:numPr>
                              <w:tabs>
                                <w:tab w:val="clear" w:pos="360"/>
                                <w:tab w:val="num" w:pos="142"/>
                              </w:tabs>
                              <w:ind w:left="142" w:hanging="142"/>
                              <w:rPr>
                                <w:rFonts w:ascii="Calibri" w:hAnsi="Calibri"/>
                                <w:color w:val="1D1B11"/>
                                <w:sz w:val="20"/>
                                <w:szCs w:val="20"/>
                              </w:rPr>
                            </w:pPr>
                            <w:r w:rsidRPr="00E37096">
                              <w:rPr>
                                <w:rFonts w:ascii="Calibri" w:hAnsi="Calibri"/>
                                <w:color w:val="1D1B11"/>
                                <w:kern w:val="24"/>
                                <w:sz w:val="20"/>
                                <w:szCs w:val="20"/>
                              </w:rPr>
                              <w:t>Tim O’Grady – 17/05/1975 – 07970 263638</w:t>
                            </w:r>
                            <w:r w:rsidR="00B001F6" w:rsidRPr="00E37096">
                              <w:rPr>
                                <w:rFonts w:ascii="Calibri" w:hAnsi="Calibri"/>
                                <w:color w:val="1D1B11"/>
                                <w:kern w:val="24"/>
                                <w:sz w:val="20"/>
                                <w:szCs w:val="20"/>
                              </w:rPr>
                              <w:t xml:space="preserve"> </w:t>
                            </w:r>
                            <w:hyperlink r:id="rId7" w:history="1">
                              <w:r w:rsidRPr="00E37096">
                                <w:rPr>
                                  <w:rFonts w:ascii="Calibri" w:hAnsi="Calibri"/>
                                  <w:color w:val="1D1B11"/>
                                  <w:sz w:val="20"/>
                                  <w:szCs w:val="20"/>
                                </w:rPr>
                                <w:t>tim.ogrady@hotmail.co.uk</w:t>
                              </w:r>
                            </w:hyperlink>
                          </w:p>
                          <w:p w:rsidR="00407A46" w:rsidRPr="00E37096" w:rsidRDefault="00407A46"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 xml:space="preserve">Kim O’Grady – 29/04/1977 – 07713064432 </w:t>
                            </w:r>
                            <w:hyperlink r:id="rId8" w:history="1">
                              <w:r w:rsidRPr="00E37096">
                                <w:rPr>
                                  <w:rFonts w:ascii="Calibri" w:hAnsi="Calibri"/>
                                  <w:color w:val="1D1B11"/>
                                  <w:sz w:val="20"/>
                                  <w:szCs w:val="20"/>
                                </w:rPr>
                                <w:t>kim.ogrady@hotmail.co.uk</w:t>
                              </w:r>
                            </w:hyperlink>
                          </w:p>
                          <w:p w:rsidR="004110FB" w:rsidRPr="00E3709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No limitations on visitors on the Ward</w:t>
                            </w:r>
                          </w:p>
                          <w:p w:rsidR="004110FB" w:rsidRPr="00E3709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No Siblings, lives at home with parents</w:t>
                            </w:r>
                          </w:p>
                          <w:p w:rsidR="00C41A2E" w:rsidRPr="00E37096" w:rsidRDefault="00C41A2E" w:rsidP="00B001F6">
                            <w:pPr>
                              <w:pStyle w:val="ListParagraph"/>
                              <w:ind w:left="0"/>
                              <w:rPr>
                                <w:rFonts w:ascii="Calibri" w:hAnsi="Calibri"/>
                                <w:b/>
                                <w:color w:val="1D1B11"/>
                                <w:kern w:val="24"/>
                                <w:sz w:val="20"/>
                                <w:szCs w:val="20"/>
                              </w:rPr>
                            </w:pPr>
                            <w:r w:rsidRPr="00E37096">
                              <w:rPr>
                                <w:rFonts w:ascii="Calibri" w:hAnsi="Calibri"/>
                                <w:b/>
                                <w:color w:val="1D1B11"/>
                                <w:kern w:val="24"/>
                                <w:sz w:val="20"/>
                                <w:szCs w:val="20"/>
                              </w:rPr>
                              <w:t>Grandparents:</w:t>
                            </w:r>
                          </w:p>
                          <w:p w:rsidR="00C41A2E" w:rsidRPr="00E3709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Kay O’Grady – 07901 748930</w:t>
                            </w:r>
                          </w:p>
                          <w:p w:rsidR="00C41A2E" w:rsidRPr="00E3709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Gill Burfitt – 07800 522751</w:t>
                            </w:r>
                          </w:p>
                          <w:p w:rsidR="004110FB" w:rsidRPr="006045E4" w:rsidRDefault="004110FB" w:rsidP="004110FB">
                            <w:pPr>
                              <w:pStyle w:val="ListParagraph"/>
                              <w:ind w:left="360"/>
                              <w:rPr>
                                <w:rFonts w:ascii="Calibri" w:hAnsi="Calibri"/>
                                <w:color w:val="1D1B11"/>
                                <w:kern w:val="24"/>
                                <w:sz w:val="8"/>
                                <w:szCs w:val="22"/>
                              </w:rPr>
                            </w:pPr>
                          </w:p>
                          <w:p w:rsidR="00197755" w:rsidRPr="00F15975" w:rsidRDefault="00722569" w:rsidP="00197755">
                            <w:pPr>
                              <w:pStyle w:val="NormalWeb"/>
                              <w:spacing w:before="0" w:beforeAutospacing="0" w:after="0" w:afterAutospacing="0"/>
                              <w:rPr>
                                <w:sz w:val="22"/>
                                <w:szCs w:val="28"/>
                              </w:rPr>
                            </w:pPr>
                            <w:r>
                              <w:rPr>
                                <w:rFonts w:ascii="Calibri" w:hAnsi="Calibri"/>
                                <w:b/>
                                <w:bCs/>
                                <w:color w:val="1D1B11"/>
                                <w:kern w:val="24"/>
                                <w:sz w:val="22"/>
                                <w:szCs w:val="28"/>
                              </w:rPr>
                              <w:t>Medical Personnel</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GP</w:t>
                            </w:r>
                            <w:r w:rsidRPr="00E37096">
                              <w:rPr>
                                <w:rFonts w:ascii="Calibri" w:hAnsi="Calibri"/>
                                <w:color w:val="1D1B11"/>
                                <w:kern w:val="24"/>
                                <w:sz w:val="20"/>
                                <w:szCs w:val="20"/>
                              </w:rPr>
                              <w:t xml:space="preserve"> – Dr </w:t>
                            </w:r>
                            <w:r w:rsidR="007E7D59">
                              <w:rPr>
                                <w:rFonts w:ascii="Calibri" w:hAnsi="Calibri"/>
                                <w:color w:val="1D1B11"/>
                                <w:kern w:val="24"/>
                                <w:sz w:val="20"/>
                                <w:szCs w:val="20"/>
                              </w:rPr>
                              <w:t>Jon Walter</w:t>
                            </w:r>
                            <w:r w:rsidRPr="00E37096">
                              <w:rPr>
                                <w:rFonts w:ascii="Calibri" w:hAnsi="Calibri"/>
                                <w:color w:val="1D1B11"/>
                                <w:kern w:val="24"/>
                                <w:sz w:val="20"/>
                                <w:szCs w:val="20"/>
                              </w:rPr>
                              <w:t>, Cobbs Garden Surgery, Olney</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Paediatrician</w:t>
                            </w:r>
                            <w:r w:rsidRPr="00E37096">
                              <w:rPr>
                                <w:rFonts w:ascii="Calibri" w:hAnsi="Calibri"/>
                                <w:color w:val="1D1B11"/>
                                <w:kern w:val="24"/>
                                <w:sz w:val="20"/>
                                <w:szCs w:val="20"/>
                              </w:rPr>
                              <w:t xml:space="preserve"> - </w:t>
                            </w:r>
                            <w:r w:rsidR="00364194" w:rsidRPr="00E37096">
                              <w:rPr>
                                <w:rFonts w:ascii="Calibri" w:hAnsi="Calibri"/>
                                <w:color w:val="1D1B11"/>
                                <w:kern w:val="24"/>
                                <w:sz w:val="20"/>
                                <w:szCs w:val="20"/>
                              </w:rPr>
                              <w:t xml:space="preserve">Dr </w:t>
                            </w:r>
                            <w:r w:rsidR="0044296D">
                              <w:rPr>
                                <w:rFonts w:ascii="Calibri" w:hAnsi="Calibri"/>
                                <w:color w:val="1D1B11"/>
                                <w:kern w:val="24"/>
                                <w:sz w:val="20"/>
                                <w:szCs w:val="20"/>
                              </w:rPr>
                              <w:t>Oommen</w:t>
                            </w:r>
                            <w:r w:rsidR="00364194" w:rsidRPr="00E37096">
                              <w:rPr>
                                <w:rFonts w:ascii="Calibri" w:hAnsi="Calibri"/>
                                <w:color w:val="1D1B11"/>
                                <w:kern w:val="24"/>
                                <w:sz w:val="20"/>
                                <w:szCs w:val="20"/>
                              </w:rPr>
                              <w:t xml:space="preserve">, </w:t>
                            </w:r>
                            <w:r w:rsidRPr="00E37096">
                              <w:rPr>
                                <w:rFonts w:ascii="Calibri" w:hAnsi="Calibri"/>
                                <w:color w:val="1D1B11"/>
                                <w:kern w:val="24"/>
                                <w:sz w:val="20"/>
                                <w:szCs w:val="20"/>
                              </w:rPr>
                              <w:t>Milton Keynes</w:t>
                            </w:r>
                          </w:p>
                          <w:p w:rsidR="00197755" w:rsidRPr="00E3709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Neurologist</w:t>
                            </w:r>
                            <w:r w:rsidRPr="00E37096">
                              <w:rPr>
                                <w:rFonts w:ascii="Calibri" w:hAnsi="Calibri"/>
                                <w:color w:val="1D1B11"/>
                                <w:kern w:val="24"/>
                                <w:sz w:val="20"/>
                                <w:szCs w:val="20"/>
                              </w:rPr>
                              <w:t xml:space="preserve"> – Dr </w:t>
                            </w:r>
                            <w:r w:rsidR="00364194" w:rsidRPr="00E37096">
                              <w:rPr>
                                <w:rFonts w:ascii="Calibri" w:hAnsi="Calibri"/>
                                <w:color w:val="1D1B11"/>
                                <w:kern w:val="24"/>
                                <w:sz w:val="20"/>
                                <w:szCs w:val="20"/>
                              </w:rPr>
                              <w:t>Kate Lamb</w:t>
                            </w:r>
                            <w:r w:rsidRPr="00E37096">
                              <w:rPr>
                                <w:rFonts w:ascii="Calibri" w:hAnsi="Calibri"/>
                                <w:color w:val="1D1B11"/>
                                <w:kern w:val="24"/>
                                <w:sz w:val="20"/>
                                <w:szCs w:val="20"/>
                              </w:rPr>
                              <w:t xml:space="preserve">, </w:t>
                            </w:r>
                            <w:r w:rsidR="00197755" w:rsidRPr="00E37096">
                              <w:rPr>
                                <w:rFonts w:ascii="Calibri" w:hAnsi="Calibri"/>
                                <w:color w:val="1D1B11"/>
                                <w:kern w:val="24"/>
                                <w:sz w:val="20"/>
                                <w:szCs w:val="20"/>
                              </w:rPr>
                              <w:t>John Radcliffe, Oxford</w:t>
                            </w:r>
                          </w:p>
                          <w:p w:rsidR="00F043A6" w:rsidRPr="00E37096" w:rsidRDefault="00F043A6"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Dietician</w:t>
                            </w:r>
                            <w:r w:rsidRPr="00E37096">
                              <w:rPr>
                                <w:rFonts w:ascii="Calibri" w:hAnsi="Calibri"/>
                                <w:color w:val="1D1B11"/>
                                <w:kern w:val="24"/>
                                <w:sz w:val="20"/>
                                <w:szCs w:val="20"/>
                              </w:rPr>
                              <w:t xml:space="preserve"> – Phillipa Thomas, Bristol </w:t>
                            </w:r>
                            <w:r w:rsidR="00722569" w:rsidRPr="00E37096">
                              <w:rPr>
                                <w:rFonts w:ascii="Calibri" w:hAnsi="Calibri"/>
                                <w:color w:val="1D1B11"/>
                                <w:kern w:val="24"/>
                                <w:sz w:val="20"/>
                                <w:szCs w:val="20"/>
                              </w:rPr>
                              <w:t>Children’s</w:t>
                            </w:r>
                            <w:r w:rsidRPr="00E37096">
                              <w:rPr>
                                <w:rFonts w:ascii="Calibri" w:hAnsi="Calibri"/>
                                <w:color w:val="1D1B11"/>
                                <w:kern w:val="24"/>
                                <w:sz w:val="20"/>
                                <w:szCs w:val="20"/>
                              </w:rPr>
                              <w:t xml:space="preserve"> Hospital, </w:t>
                            </w:r>
                            <w:hyperlink r:id="rId9" w:history="1">
                              <w:r w:rsidRPr="00E37096">
                                <w:rPr>
                                  <w:rFonts w:ascii="Calibri" w:hAnsi="Calibri"/>
                                  <w:color w:val="1D1B11"/>
                                  <w:sz w:val="20"/>
                                  <w:szCs w:val="20"/>
                                </w:rPr>
                                <w:t>Phillipa.Thomas@UHBristol.nhs.uk</w:t>
                              </w:r>
                            </w:hyperlink>
                            <w:r w:rsidRPr="00E37096">
                              <w:rPr>
                                <w:rFonts w:ascii="Calibri" w:hAnsi="Calibri"/>
                                <w:color w:val="1D1B11"/>
                                <w:kern w:val="24"/>
                                <w:sz w:val="20"/>
                                <w:szCs w:val="20"/>
                              </w:rPr>
                              <w:t xml:space="preserve"> 0117 3428802</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Complex Needs Nurse</w:t>
                            </w:r>
                            <w:r w:rsidRPr="00E37096">
                              <w:rPr>
                                <w:rFonts w:ascii="Calibri" w:hAnsi="Calibri"/>
                                <w:color w:val="1D1B11"/>
                                <w:kern w:val="24"/>
                                <w:sz w:val="20"/>
                                <w:szCs w:val="20"/>
                              </w:rPr>
                              <w:t xml:space="preserve"> – Anne Sharples, </w:t>
                            </w:r>
                            <w:hyperlink r:id="rId10" w:history="1">
                              <w:r w:rsidRPr="00E37096">
                                <w:rPr>
                                  <w:rFonts w:ascii="Calibri" w:hAnsi="Calibri"/>
                                  <w:color w:val="1D1B11"/>
                                  <w:sz w:val="20"/>
                                  <w:szCs w:val="20"/>
                                </w:rPr>
                                <w:t>anne.sharples@mkchs.nhs.uk</w:t>
                              </w:r>
                            </w:hyperlink>
                            <w:r w:rsidRPr="00E37096">
                              <w:rPr>
                                <w:rFonts w:ascii="Calibri" w:hAnsi="Calibri"/>
                                <w:color w:val="1D1B11"/>
                                <w:kern w:val="24"/>
                                <w:sz w:val="20"/>
                                <w:szCs w:val="20"/>
                              </w:rPr>
                              <w:t xml:space="preserve"> 07909527087</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Social Worker</w:t>
                            </w:r>
                            <w:r w:rsidRPr="00E37096">
                              <w:rPr>
                                <w:rFonts w:ascii="Calibri" w:hAnsi="Calibri"/>
                                <w:color w:val="1D1B11"/>
                                <w:kern w:val="24"/>
                                <w:sz w:val="20"/>
                                <w:szCs w:val="20"/>
                              </w:rPr>
                              <w:t xml:space="preserve"> – Sue Bateman, </w:t>
                            </w:r>
                            <w:hyperlink r:id="rId11" w:history="1">
                              <w:r w:rsidRPr="00E37096">
                                <w:rPr>
                                  <w:rFonts w:ascii="Calibri" w:hAnsi="Calibri"/>
                                  <w:color w:val="1D1B11"/>
                                  <w:sz w:val="20"/>
                                  <w:szCs w:val="20"/>
                                </w:rPr>
                                <w:t>susan.bateman@milton-keynes.gov.uk</w:t>
                              </w:r>
                            </w:hyperlink>
                            <w:r w:rsidRPr="00E37096">
                              <w:rPr>
                                <w:rFonts w:ascii="Calibri" w:hAnsi="Calibri"/>
                                <w:color w:val="1D1B11"/>
                                <w:kern w:val="24"/>
                                <w:sz w:val="20"/>
                                <w:szCs w:val="20"/>
                              </w:rPr>
                              <w:t xml:space="preserve"> 01908253977</w:t>
                            </w:r>
                          </w:p>
                          <w:p w:rsidR="009A22AF" w:rsidRPr="006045E4" w:rsidRDefault="009A22AF" w:rsidP="00C41A2E">
                            <w:pPr>
                              <w:pStyle w:val="ListParagraph"/>
                              <w:ind w:left="360"/>
                              <w:rPr>
                                <w:rFonts w:ascii="Calibri" w:hAnsi="Calibri"/>
                                <w:sz w:val="8"/>
                              </w:rPr>
                            </w:pPr>
                          </w:p>
                          <w:p w:rsidR="00407A46" w:rsidRPr="00722569" w:rsidRDefault="00407A46" w:rsidP="00407A46">
                            <w:pPr>
                              <w:pStyle w:val="NormalWeb"/>
                              <w:spacing w:before="0" w:beforeAutospacing="0" w:after="0" w:afterAutospacing="0"/>
                              <w:rPr>
                                <w:sz w:val="18"/>
                              </w:rPr>
                            </w:pPr>
                            <w:r w:rsidRPr="00722569">
                              <w:rPr>
                                <w:rFonts w:ascii="Calibri" w:hAnsi="Calibri"/>
                                <w:b/>
                                <w:bCs/>
                                <w:color w:val="1D1B11"/>
                                <w:kern w:val="24"/>
                                <w:sz w:val="22"/>
                                <w:szCs w:val="32"/>
                              </w:rPr>
                              <w:t xml:space="preserve">Historical </w:t>
                            </w:r>
                            <w:r w:rsidR="00374A1C" w:rsidRPr="00722569">
                              <w:rPr>
                                <w:rFonts w:ascii="Calibri" w:hAnsi="Calibri"/>
                                <w:b/>
                                <w:bCs/>
                                <w:color w:val="1D1B11"/>
                                <w:kern w:val="24"/>
                                <w:sz w:val="22"/>
                                <w:szCs w:val="32"/>
                              </w:rPr>
                              <w:t>AED’s</w:t>
                            </w:r>
                            <w:r w:rsidRPr="00722569">
                              <w:rPr>
                                <w:rFonts w:ascii="Calibri" w:hAnsi="Calibri"/>
                                <w:b/>
                                <w:bCs/>
                                <w:color w:val="1D1B11"/>
                                <w:kern w:val="24"/>
                                <w:sz w:val="22"/>
                                <w:szCs w:val="32"/>
                              </w:rPr>
                              <w:t xml:space="preserve"> tried</w:t>
                            </w:r>
                          </w:p>
                          <w:p w:rsidR="00407A46" w:rsidRPr="00B001F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C41A2E">
                              <w:rPr>
                                <w:rFonts w:ascii="Calibri" w:hAnsi="Calibri"/>
                                <w:color w:val="1D1B11"/>
                                <w:kern w:val="24"/>
                                <w:sz w:val="20"/>
                                <w:szCs w:val="22"/>
                              </w:rPr>
                              <w:t>Topiramate</w:t>
                            </w:r>
                            <w:r w:rsidR="00364194" w:rsidRPr="00C41A2E">
                              <w:rPr>
                                <w:rFonts w:ascii="Calibri" w:hAnsi="Calibri"/>
                                <w:color w:val="1D1B11"/>
                                <w:kern w:val="24"/>
                                <w:sz w:val="20"/>
                                <w:szCs w:val="22"/>
                              </w:rPr>
                              <w:t xml:space="preserve">, </w:t>
                            </w:r>
                            <w:r w:rsidR="00407A46" w:rsidRPr="00C41A2E">
                              <w:rPr>
                                <w:rFonts w:ascii="Calibri" w:hAnsi="Calibri"/>
                                <w:color w:val="1D1B11"/>
                                <w:kern w:val="24"/>
                                <w:sz w:val="20"/>
                                <w:szCs w:val="22"/>
                              </w:rPr>
                              <w:t>Keppra</w:t>
                            </w:r>
                            <w:r w:rsidR="00364194" w:rsidRPr="00C41A2E">
                              <w:rPr>
                                <w:rFonts w:ascii="Calibri" w:hAnsi="Calibri"/>
                                <w:color w:val="1D1B11"/>
                                <w:kern w:val="24"/>
                                <w:sz w:val="20"/>
                                <w:szCs w:val="22"/>
                              </w:rPr>
                              <w:t xml:space="preserve">, </w:t>
                            </w:r>
                            <w:r w:rsidR="00407A46" w:rsidRPr="00C41A2E">
                              <w:rPr>
                                <w:rFonts w:ascii="Calibri" w:hAnsi="Calibri"/>
                                <w:color w:val="1D1B11"/>
                                <w:kern w:val="24"/>
                                <w:sz w:val="20"/>
                                <w:szCs w:val="22"/>
                              </w:rPr>
                              <w:t>Clonazepam</w:t>
                            </w:r>
                            <w:r w:rsidR="00364194" w:rsidRPr="00C41A2E">
                              <w:rPr>
                                <w:rFonts w:ascii="Calibri" w:hAnsi="Calibri"/>
                                <w:color w:val="1D1B11"/>
                                <w:kern w:val="24"/>
                                <w:sz w:val="20"/>
                                <w:szCs w:val="22"/>
                              </w:rPr>
                              <w:t xml:space="preserve">, </w:t>
                            </w:r>
                            <w:r w:rsidR="00407A46" w:rsidRPr="00C41A2E">
                              <w:rPr>
                                <w:rFonts w:ascii="Calibri" w:hAnsi="Calibri"/>
                                <w:color w:val="1D1B11"/>
                                <w:kern w:val="24"/>
                                <w:sz w:val="20"/>
                                <w:szCs w:val="22"/>
                              </w:rPr>
                              <w:t>Phenol barbitone</w:t>
                            </w:r>
                            <w:r w:rsidR="006045E4">
                              <w:rPr>
                                <w:rFonts w:ascii="Calibri" w:hAnsi="Calibri"/>
                                <w:color w:val="1D1B11"/>
                                <w:kern w:val="24"/>
                                <w:sz w:val="20"/>
                                <w:szCs w:val="22"/>
                              </w:rPr>
                              <w:t>.</w:t>
                            </w:r>
                          </w:p>
                          <w:p w:rsidR="00407A46" w:rsidRPr="00B001F6" w:rsidRDefault="00407A4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C41A2E">
                              <w:rPr>
                                <w:rFonts w:ascii="Calibri" w:hAnsi="Calibri"/>
                                <w:color w:val="1D1B11"/>
                                <w:kern w:val="24"/>
                                <w:sz w:val="20"/>
                                <w:szCs w:val="22"/>
                              </w:rPr>
                              <w:t>Pyridoxine &amp; Biotin (vitamins)</w:t>
                            </w:r>
                          </w:p>
                          <w:p w:rsidR="00C41A2E" w:rsidRPr="006045E4" w:rsidRDefault="00C41A2E" w:rsidP="00C41A2E">
                            <w:pPr>
                              <w:pStyle w:val="ListParagraph"/>
                              <w:rPr>
                                <w:rFonts w:ascii="Calibri" w:hAnsi="Calibri"/>
                                <w:sz w:val="8"/>
                              </w:rPr>
                            </w:pPr>
                          </w:p>
                          <w:p w:rsidR="00C41A2E" w:rsidRPr="00C41A2E" w:rsidRDefault="00C41A2E" w:rsidP="00C41A2E">
                            <w:pPr>
                              <w:pStyle w:val="NormalWeb"/>
                              <w:spacing w:before="0" w:beforeAutospacing="0" w:after="0" w:afterAutospacing="0"/>
                              <w:rPr>
                                <w:sz w:val="18"/>
                              </w:rPr>
                            </w:pPr>
                            <w:r w:rsidRPr="00C41A2E">
                              <w:rPr>
                                <w:rFonts w:ascii="Calibri" w:hAnsi="Calibri"/>
                                <w:b/>
                                <w:bCs/>
                                <w:color w:val="1D1B11"/>
                                <w:kern w:val="24"/>
                                <w:sz w:val="22"/>
                                <w:szCs w:val="32"/>
                              </w:rPr>
                              <w:t>Dravet Syndrome</w:t>
                            </w:r>
                          </w:p>
                          <w:p w:rsidR="006045E4"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Severe life limiting epilepsy.</w:t>
                            </w:r>
                          </w:p>
                          <w:p w:rsidR="00F15975" w:rsidRPr="00B001F6" w:rsidRDefault="00F15975"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Also</w:t>
                            </w:r>
                            <w:r w:rsidR="00C41A2E" w:rsidRPr="00B001F6">
                              <w:rPr>
                                <w:rFonts w:ascii="Calibri" w:hAnsi="Calibri"/>
                                <w:color w:val="1D1B11"/>
                                <w:kern w:val="24"/>
                                <w:sz w:val="20"/>
                                <w:szCs w:val="22"/>
                              </w:rPr>
                              <w:t xml:space="preserve"> known as severe myoclonic epilepsy of infancy (SM</w:t>
                            </w:r>
                            <w:r w:rsidRPr="00B001F6">
                              <w:rPr>
                                <w:rFonts w:ascii="Calibri" w:hAnsi="Calibri"/>
                                <w:color w:val="1D1B11"/>
                                <w:kern w:val="24"/>
                                <w:sz w:val="20"/>
                                <w:szCs w:val="22"/>
                              </w:rPr>
                              <w:t xml:space="preserve">EI), is a rare genetic disorder, </w:t>
                            </w:r>
                            <w:r w:rsidR="00C41A2E" w:rsidRPr="00B001F6">
                              <w:rPr>
                                <w:rFonts w:ascii="Calibri" w:hAnsi="Calibri"/>
                                <w:color w:val="1D1B11"/>
                                <w:kern w:val="24"/>
                                <w:sz w:val="20"/>
                                <w:szCs w:val="22"/>
                              </w:rPr>
                              <w:t xml:space="preserve">occurs one in every 30,000 births. </w:t>
                            </w:r>
                          </w:p>
                          <w:p w:rsidR="00F15975"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It is a progressive disorder characterized by multiple seizure types, often including life-threatening status epilepticus </w:t>
                            </w:r>
                            <w:r w:rsidR="00C13C49" w:rsidRPr="00B001F6">
                              <w:rPr>
                                <w:rFonts w:ascii="Calibri" w:hAnsi="Calibri"/>
                                <w:color w:val="1D1B11"/>
                                <w:kern w:val="24"/>
                                <w:sz w:val="20"/>
                                <w:szCs w:val="22"/>
                              </w:rPr>
                              <w:t>and is resistant to all AED’s.</w:t>
                            </w:r>
                          </w:p>
                          <w:p w:rsidR="006045E4"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The course of the condition is variable from patient to patient and earmarks of the syndrome include multiple seizure types that are resistant to treatment, developmental delays, lowered immunity, orthoped</w:t>
                            </w:r>
                            <w:r w:rsidR="00F15975" w:rsidRPr="00B001F6">
                              <w:rPr>
                                <w:rFonts w:ascii="Calibri" w:hAnsi="Calibri"/>
                                <w:color w:val="1D1B11"/>
                                <w:kern w:val="24"/>
                                <w:sz w:val="20"/>
                                <w:szCs w:val="22"/>
                              </w:rPr>
                              <w:t>ic concerns, and hyperactivity.</w:t>
                            </w:r>
                          </w:p>
                          <w:p w:rsidR="00197755"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Individuals with DS also face a higher incidence of SUDEP.</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Flowchart: Process 28" o:spid="_x0000_s1027" type="#_x0000_t109" style="position:absolute;margin-left:539.25pt;margin-top:9.6pt;width:257.25pt;height:50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" fillcolor="#d9d9d9" stroked="f">
                <v:path arrowok="t"/>
                <v:textbox>
                  <w:txbxContent>
                    <w:p w:rsidR="00407A46" w:rsidRPr="00F15975" w:rsidRDefault="00407A46" w:rsidP="00407A46">
                      <w:pPr>
                        <w:pStyle w:val="NormalWeb"/>
                        <w:spacing w:before="0" w:beforeAutospacing="0" w:after="0" w:afterAutospacing="0"/>
                        <w:rPr>
                          <w:sz w:val="22"/>
                          <w:szCs w:val="28"/>
                        </w:rPr>
                      </w:pPr>
                      <w:r w:rsidRPr="00F15975">
                        <w:rPr>
                          <w:rFonts w:ascii="Calibri" w:hAnsi="Calibri"/>
                          <w:b/>
                          <w:bCs/>
                          <w:color w:val="1D1B11"/>
                          <w:kern w:val="24"/>
                          <w:sz w:val="22"/>
                          <w:szCs w:val="28"/>
                        </w:rPr>
                        <w:t>Family:</w:t>
                      </w:r>
                    </w:p>
                    <w:p w:rsidR="00407A46" w:rsidRPr="00E37096" w:rsidRDefault="00407A46" w:rsidP="00E37096">
                      <w:pPr>
                        <w:pStyle w:val="ListParagraph"/>
                        <w:numPr>
                          <w:ilvl w:val="0"/>
                          <w:numId w:val="5"/>
                        </w:numPr>
                        <w:tabs>
                          <w:tab w:val="clear" w:pos="360"/>
                          <w:tab w:val="num" w:pos="142"/>
                        </w:tabs>
                        <w:ind w:left="142" w:hanging="142"/>
                        <w:rPr>
                          <w:rFonts w:ascii="Calibri" w:hAnsi="Calibri"/>
                          <w:color w:val="1D1B11"/>
                          <w:sz w:val="20"/>
                          <w:szCs w:val="20"/>
                        </w:rPr>
                      </w:pPr>
                      <w:r w:rsidRPr="00E37096">
                        <w:rPr>
                          <w:rFonts w:ascii="Calibri" w:hAnsi="Calibri"/>
                          <w:color w:val="1D1B11"/>
                          <w:kern w:val="24"/>
                          <w:sz w:val="20"/>
                          <w:szCs w:val="20"/>
                        </w:rPr>
                        <w:t>Tim O’Grady – 17/05/1975 – 07970 263638</w:t>
                      </w:r>
                      <w:r w:rsidR="00B001F6" w:rsidRPr="00E37096">
                        <w:rPr>
                          <w:rFonts w:ascii="Calibri" w:hAnsi="Calibri"/>
                          <w:color w:val="1D1B11"/>
                          <w:kern w:val="24"/>
                          <w:sz w:val="20"/>
                          <w:szCs w:val="20"/>
                        </w:rPr>
                        <w:t xml:space="preserve"> </w:t>
                      </w:r>
                      <w:hyperlink r:id="rId12" w:history="1">
                        <w:r w:rsidRPr="00E37096">
                          <w:rPr>
                            <w:rFonts w:ascii="Calibri" w:hAnsi="Calibri"/>
                            <w:color w:val="1D1B11"/>
                            <w:sz w:val="20"/>
                            <w:szCs w:val="20"/>
                          </w:rPr>
                          <w:t>tim.ogrady@hotmail.co.uk</w:t>
                        </w:r>
                      </w:hyperlink>
                    </w:p>
                    <w:p w:rsidR="00407A46" w:rsidRPr="00E37096" w:rsidRDefault="00407A46"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 xml:space="preserve">Kim O’Grady – 29/04/1977 – 07713064432 </w:t>
                      </w:r>
                      <w:hyperlink r:id="rId13" w:history="1">
                        <w:r w:rsidRPr="00E37096">
                          <w:rPr>
                            <w:rFonts w:ascii="Calibri" w:hAnsi="Calibri"/>
                            <w:color w:val="1D1B11"/>
                            <w:sz w:val="20"/>
                            <w:szCs w:val="20"/>
                          </w:rPr>
                          <w:t>kim.ogrady@hotmail.co.uk</w:t>
                        </w:r>
                      </w:hyperlink>
                    </w:p>
                    <w:p w:rsidR="004110FB" w:rsidRPr="00E3709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No limitations on visitors on the Ward</w:t>
                      </w:r>
                    </w:p>
                    <w:p w:rsidR="004110FB" w:rsidRPr="00E3709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No Siblings, lives at home with parents</w:t>
                      </w:r>
                    </w:p>
                    <w:p w:rsidR="00C41A2E" w:rsidRPr="00E37096" w:rsidRDefault="00C41A2E" w:rsidP="00B001F6">
                      <w:pPr>
                        <w:pStyle w:val="ListParagraph"/>
                        <w:ind w:left="0"/>
                        <w:rPr>
                          <w:rFonts w:ascii="Calibri" w:hAnsi="Calibri"/>
                          <w:b/>
                          <w:color w:val="1D1B11"/>
                          <w:kern w:val="24"/>
                          <w:sz w:val="20"/>
                          <w:szCs w:val="20"/>
                        </w:rPr>
                      </w:pPr>
                      <w:r w:rsidRPr="00E37096">
                        <w:rPr>
                          <w:rFonts w:ascii="Calibri" w:hAnsi="Calibri"/>
                          <w:b/>
                          <w:color w:val="1D1B11"/>
                          <w:kern w:val="24"/>
                          <w:sz w:val="20"/>
                          <w:szCs w:val="20"/>
                        </w:rPr>
                        <w:t>Grandparents:</w:t>
                      </w:r>
                    </w:p>
                    <w:p w:rsidR="00C41A2E" w:rsidRPr="00E3709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Kay O’Grady – 07901 748930</w:t>
                      </w:r>
                    </w:p>
                    <w:p w:rsidR="00C41A2E" w:rsidRPr="00E3709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color w:val="1D1B11"/>
                          <w:kern w:val="24"/>
                          <w:sz w:val="20"/>
                          <w:szCs w:val="20"/>
                        </w:rPr>
                        <w:t>Gill Burfitt – 07800 522751</w:t>
                      </w:r>
                    </w:p>
                    <w:p w:rsidR="004110FB" w:rsidRPr="006045E4" w:rsidRDefault="004110FB" w:rsidP="004110FB">
                      <w:pPr>
                        <w:pStyle w:val="ListParagraph"/>
                        <w:ind w:left="360"/>
                        <w:rPr>
                          <w:rFonts w:ascii="Calibri" w:hAnsi="Calibri"/>
                          <w:color w:val="1D1B11"/>
                          <w:kern w:val="24"/>
                          <w:sz w:val="8"/>
                          <w:szCs w:val="22"/>
                        </w:rPr>
                      </w:pPr>
                    </w:p>
                    <w:p w:rsidR="00197755" w:rsidRPr="00F15975" w:rsidRDefault="00722569" w:rsidP="00197755">
                      <w:pPr>
                        <w:pStyle w:val="NormalWeb"/>
                        <w:spacing w:before="0" w:beforeAutospacing="0" w:after="0" w:afterAutospacing="0"/>
                        <w:rPr>
                          <w:sz w:val="22"/>
                          <w:szCs w:val="28"/>
                        </w:rPr>
                      </w:pPr>
                      <w:r>
                        <w:rPr>
                          <w:rFonts w:ascii="Calibri" w:hAnsi="Calibri"/>
                          <w:b/>
                          <w:bCs/>
                          <w:color w:val="1D1B11"/>
                          <w:kern w:val="24"/>
                          <w:sz w:val="22"/>
                          <w:szCs w:val="28"/>
                        </w:rPr>
                        <w:t>Medical Personnel</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GP</w:t>
                      </w:r>
                      <w:r w:rsidRPr="00E37096">
                        <w:rPr>
                          <w:rFonts w:ascii="Calibri" w:hAnsi="Calibri"/>
                          <w:color w:val="1D1B11"/>
                          <w:kern w:val="24"/>
                          <w:sz w:val="20"/>
                          <w:szCs w:val="20"/>
                        </w:rPr>
                        <w:t xml:space="preserve"> – Dr </w:t>
                      </w:r>
                      <w:r w:rsidR="007E7D59">
                        <w:rPr>
                          <w:rFonts w:ascii="Calibri" w:hAnsi="Calibri"/>
                          <w:color w:val="1D1B11"/>
                          <w:kern w:val="24"/>
                          <w:sz w:val="20"/>
                          <w:szCs w:val="20"/>
                        </w:rPr>
                        <w:t>Jon Walter</w:t>
                      </w:r>
                      <w:r w:rsidRPr="00E37096">
                        <w:rPr>
                          <w:rFonts w:ascii="Calibri" w:hAnsi="Calibri"/>
                          <w:color w:val="1D1B11"/>
                          <w:kern w:val="24"/>
                          <w:sz w:val="20"/>
                          <w:szCs w:val="20"/>
                        </w:rPr>
                        <w:t>, Cobbs Garden Surgery, Olney</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Paediatrician</w:t>
                      </w:r>
                      <w:r w:rsidRPr="00E37096">
                        <w:rPr>
                          <w:rFonts w:ascii="Calibri" w:hAnsi="Calibri"/>
                          <w:color w:val="1D1B11"/>
                          <w:kern w:val="24"/>
                          <w:sz w:val="20"/>
                          <w:szCs w:val="20"/>
                        </w:rPr>
                        <w:t xml:space="preserve"> - </w:t>
                      </w:r>
                      <w:r w:rsidR="00364194" w:rsidRPr="00E37096">
                        <w:rPr>
                          <w:rFonts w:ascii="Calibri" w:hAnsi="Calibri"/>
                          <w:color w:val="1D1B11"/>
                          <w:kern w:val="24"/>
                          <w:sz w:val="20"/>
                          <w:szCs w:val="20"/>
                        </w:rPr>
                        <w:t xml:space="preserve">Dr </w:t>
                      </w:r>
                      <w:r w:rsidR="0044296D">
                        <w:rPr>
                          <w:rFonts w:ascii="Calibri" w:hAnsi="Calibri"/>
                          <w:color w:val="1D1B11"/>
                          <w:kern w:val="24"/>
                          <w:sz w:val="20"/>
                          <w:szCs w:val="20"/>
                        </w:rPr>
                        <w:t>Oommen</w:t>
                      </w:r>
                      <w:r w:rsidR="00364194" w:rsidRPr="00E37096">
                        <w:rPr>
                          <w:rFonts w:ascii="Calibri" w:hAnsi="Calibri"/>
                          <w:color w:val="1D1B11"/>
                          <w:kern w:val="24"/>
                          <w:sz w:val="20"/>
                          <w:szCs w:val="20"/>
                        </w:rPr>
                        <w:t xml:space="preserve">, </w:t>
                      </w:r>
                      <w:r w:rsidRPr="00E37096">
                        <w:rPr>
                          <w:rFonts w:ascii="Calibri" w:hAnsi="Calibri"/>
                          <w:color w:val="1D1B11"/>
                          <w:kern w:val="24"/>
                          <w:sz w:val="20"/>
                          <w:szCs w:val="20"/>
                        </w:rPr>
                        <w:t>Milton Keynes</w:t>
                      </w:r>
                    </w:p>
                    <w:p w:rsidR="00197755" w:rsidRPr="00E3709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Neurologist</w:t>
                      </w:r>
                      <w:r w:rsidRPr="00E37096">
                        <w:rPr>
                          <w:rFonts w:ascii="Calibri" w:hAnsi="Calibri"/>
                          <w:color w:val="1D1B11"/>
                          <w:kern w:val="24"/>
                          <w:sz w:val="20"/>
                          <w:szCs w:val="20"/>
                        </w:rPr>
                        <w:t xml:space="preserve"> – Dr </w:t>
                      </w:r>
                      <w:r w:rsidR="00364194" w:rsidRPr="00E37096">
                        <w:rPr>
                          <w:rFonts w:ascii="Calibri" w:hAnsi="Calibri"/>
                          <w:color w:val="1D1B11"/>
                          <w:kern w:val="24"/>
                          <w:sz w:val="20"/>
                          <w:szCs w:val="20"/>
                        </w:rPr>
                        <w:t>Kate Lamb</w:t>
                      </w:r>
                      <w:r w:rsidRPr="00E37096">
                        <w:rPr>
                          <w:rFonts w:ascii="Calibri" w:hAnsi="Calibri"/>
                          <w:color w:val="1D1B11"/>
                          <w:kern w:val="24"/>
                          <w:sz w:val="20"/>
                          <w:szCs w:val="20"/>
                        </w:rPr>
                        <w:t xml:space="preserve">, </w:t>
                      </w:r>
                      <w:r w:rsidR="00197755" w:rsidRPr="00E37096">
                        <w:rPr>
                          <w:rFonts w:ascii="Calibri" w:hAnsi="Calibri"/>
                          <w:color w:val="1D1B11"/>
                          <w:kern w:val="24"/>
                          <w:sz w:val="20"/>
                          <w:szCs w:val="20"/>
                        </w:rPr>
                        <w:t>John Radcliffe, Oxford</w:t>
                      </w:r>
                    </w:p>
                    <w:p w:rsidR="00F043A6" w:rsidRPr="00E37096" w:rsidRDefault="00F043A6"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Dietician</w:t>
                      </w:r>
                      <w:r w:rsidRPr="00E37096">
                        <w:rPr>
                          <w:rFonts w:ascii="Calibri" w:hAnsi="Calibri"/>
                          <w:color w:val="1D1B11"/>
                          <w:kern w:val="24"/>
                          <w:sz w:val="20"/>
                          <w:szCs w:val="20"/>
                        </w:rPr>
                        <w:t xml:space="preserve"> – Phillipa Thomas, Bristol </w:t>
                      </w:r>
                      <w:r w:rsidR="00722569" w:rsidRPr="00E37096">
                        <w:rPr>
                          <w:rFonts w:ascii="Calibri" w:hAnsi="Calibri"/>
                          <w:color w:val="1D1B11"/>
                          <w:kern w:val="24"/>
                          <w:sz w:val="20"/>
                          <w:szCs w:val="20"/>
                        </w:rPr>
                        <w:t>Children’s</w:t>
                      </w:r>
                      <w:r w:rsidRPr="00E37096">
                        <w:rPr>
                          <w:rFonts w:ascii="Calibri" w:hAnsi="Calibri"/>
                          <w:color w:val="1D1B11"/>
                          <w:kern w:val="24"/>
                          <w:sz w:val="20"/>
                          <w:szCs w:val="20"/>
                        </w:rPr>
                        <w:t xml:space="preserve"> Hospital, </w:t>
                      </w:r>
                      <w:hyperlink r:id="rId14" w:history="1">
                        <w:r w:rsidRPr="00E37096">
                          <w:rPr>
                            <w:rFonts w:ascii="Calibri" w:hAnsi="Calibri"/>
                            <w:color w:val="1D1B11"/>
                            <w:sz w:val="20"/>
                            <w:szCs w:val="20"/>
                          </w:rPr>
                          <w:t>Phillipa.Thomas@UHBristol.nhs.uk</w:t>
                        </w:r>
                      </w:hyperlink>
                      <w:r w:rsidRPr="00E37096">
                        <w:rPr>
                          <w:rFonts w:ascii="Calibri" w:hAnsi="Calibri"/>
                          <w:color w:val="1D1B11"/>
                          <w:kern w:val="24"/>
                          <w:sz w:val="20"/>
                          <w:szCs w:val="20"/>
                        </w:rPr>
                        <w:t xml:space="preserve"> 0117 3428802</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Complex Needs Nurse</w:t>
                      </w:r>
                      <w:r w:rsidRPr="00E37096">
                        <w:rPr>
                          <w:rFonts w:ascii="Calibri" w:hAnsi="Calibri"/>
                          <w:color w:val="1D1B11"/>
                          <w:kern w:val="24"/>
                          <w:sz w:val="20"/>
                          <w:szCs w:val="20"/>
                        </w:rPr>
                        <w:t xml:space="preserve"> – Anne Sharples, </w:t>
                      </w:r>
                      <w:hyperlink r:id="rId15" w:history="1">
                        <w:r w:rsidRPr="00E37096">
                          <w:rPr>
                            <w:rFonts w:ascii="Calibri" w:hAnsi="Calibri"/>
                            <w:color w:val="1D1B11"/>
                            <w:sz w:val="20"/>
                            <w:szCs w:val="20"/>
                          </w:rPr>
                          <w:t>anne.sharples@mkchs.nhs.uk</w:t>
                        </w:r>
                      </w:hyperlink>
                      <w:r w:rsidRPr="00E37096">
                        <w:rPr>
                          <w:rFonts w:ascii="Calibri" w:hAnsi="Calibri"/>
                          <w:color w:val="1D1B11"/>
                          <w:kern w:val="24"/>
                          <w:sz w:val="20"/>
                          <w:szCs w:val="20"/>
                        </w:rPr>
                        <w:t xml:space="preserve"> 07909527087</w:t>
                      </w:r>
                    </w:p>
                    <w:p w:rsidR="00197755" w:rsidRPr="00E37096" w:rsidRDefault="00197755" w:rsidP="00B001F6">
                      <w:pPr>
                        <w:pStyle w:val="ListParagraph"/>
                        <w:numPr>
                          <w:ilvl w:val="0"/>
                          <w:numId w:val="5"/>
                        </w:numPr>
                        <w:tabs>
                          <w:tab w:val="clear" w:pos="360"/>
                          <w:tab w:val="num" w:pos="142"/>
                        </w:tabs>
                        <w:ind w:left="142" w:hanging="142"/>
                        <w:rPr>
                          <w:rFonts w:ascii="Calibri" w:hAnsi="Calibri"/>
                          <w:color w:val="1D1B11"/>
                          <w:kern w:val="24"/>
                          <w:sz w:val="20"/>
                          <w:szCs w:val="20"/>
                        </w:rPr>
                      </w:pPr>
                      <w:r w:rsidRPr="00E37096">
                        <w:rPr>
                          <w:rFonts w:ascii="Calibri" w:hAnsi="Calibri"/>
                          <w:b/>
                          <w:color w:val="1D1B11"/>
                          <w:kern w:val="24"/>
                          <w:sz w:val="20"/>
                          <w:szCs w:val="20"/>
                        </w:rPr>
                        <w:t>Social Worker</w:t>
                      </w:r>
                      <w:r w:rsidRPr="00E37096">
                        <w:rPr>
                          <w:rFonts w:ascii="Calibri" w:hAnsi="Calibri"/>
                          <w:color w:val="1D1B11"/>
                          <w:kern w:val="24"/>
                          <w:sz w:val="20"/>
                          <w:szCs w:val="20"/>
                        </w:rPr>
                        <w:t xml:space="preserve"> – Sue Bateman, </w:t>
                      </w:r>
                      <w:hyperlink r:id="rId16" w:history="1">
                        <w:r w:rsidRPr="00E37096">
                          <w:rPr>
                            <w:rFonts w:ascii="Calibri" w:hAnsi="Calibri"/>
                            <w:color w:val="1D1B11"/>
                            <w:sz w:val="20"/>
                            <w:szCs w:val="20"/>
                          </w:rPr>
                          <w:t>susan.bateman@milton-keynes.gov.uk</w:t>
                        </w:r>
                      </w:hyperlink>
                      <w:r w:rsidRPr="00E37096">
                        <w:rPr>
                          <w:rFonts w:ascii="Calibri" w:hAnsi="Calibri"/>
                          <w:color w:val="1D1B11"/>
                          <w:kern w:val="24"/>
                          <w:sz w:val="20"/>
                          <w:szCs w:val="20"/>
                        </w:rPr>
                        <w:t xml:space="preserve"> 01908253977</w:t>
                      </w:r>
                    </w:p>
                    <w:p w:rsidR="009A22AF" w:rsidRPr="006045E4" w:rsidRDefault="009A22AF" w:rsidP="00C41A2E">
                      <w:pPr>
                        <w:pStyle w:val="ListParagraph"/>
                        <w:ind w:left="360"/>
                        <w:rPr>
                          <w:rFonts w:ascii="Calibri" w:hAnsi="Calibri"/>
                          <w:sz w:val="8"/>
                        </w:rPr>
                      </w:pPr>
                    </w:p>
                    <w:p w:rsidR="00407A46" w:rsidRPr="00722569" w:rsidRDefault="00407A46" w:rsidP="00407A46">
                      <w:pPr>
                        <w:pStyle w:val="NormalWeb"/>
                        <w:spacing w:before="0" w:beforeAutospacing="0" w:after="0" w:afterAutospacing="0"/>
                        <w:rPr>
                          <w:sz w:val="18"/>
                        </w:rPr>
                      </w:pPr>
                      <w:r w:rsidRPr="00722569">
                        <w:rPr>
                          <w:rFonts w:ascii="Calibri" w:hAnsi="Calibri"/>
                          <w:b/>
                          <w:bCs/>
                          <w:color w:val="1D1B11"/>
                          <w:kern w:val="24"/>
                          <w:sz w:val="22"/>
                          <w:szCs w:val="32"/>
                        </w:rPr>
                        <w:t xml:space="preserve">Historical </w:t>
                      </w:r>
                      <w:r w:rsidR="00374A1C" w:rsidRPr="00722569">
                        <w:rPr>
                          <w:rFonts w:ascii="Calibri" w:hAnsi="Calibri"/>
                          <w:b/>
                          <w:bCs/>
                          <w:color w:val="1D1B11"/>
                          <w:kern w:val="24"/>
                          <w:sz w:val="22"/>
                          <w:szCs w:val="32"/>
                        </w:rPr>
                        <w:t>AED’s</w:t>
                      </w:r>
                      <w:r w:rsidRPr="00722569">
                        <w:rPr>
                          <w:rFonts w:ascii="Calibri" w:hAnsi="Calibri"/>
                          <w:b/>
                          <w:bCs/>
                          <w:color w:val="1D1B11"/>
                          <w:kern w:val="24"/>
                          <w:sz w:val="22"/>
                          <w:szCs w:val="32"/>
                        </w:rPr>
                        <w:t xml:space="preserve"> tried</w:t>
                      </w:r>
                    </w:p>
                    <w:p w:rsidR="00407A46" w:rsidRPr="00B001F6" w:rsidRDefault="004110FB"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C41A2E">
                        <w:rPr>
                          <w:rFonts w:ascii="Calibri" w:hAnsi="Calibri"/>
                          <w:color w:val="1D1B11"/>
                          <w:kern w:val="24"/>
                          <w:sz w:val="20"/>
                          <w:szCs w:val="22"/>
                        </w:rPr>
                        <w:t>Topiramate</w:t>
                      </w:r>
                      <w:r w:rsidR="00364194" w:rsidRPr="00C41A2E">
                        <w:rPr>
                          <w:rFonts w:ascii="Calibri" w:hAnsi="Calibri"/>
                          <w:color w:val="1D1B11"/>
                          <w:kern w:val="24"/>
                          <w:sz w:val="20"/>
                          <w:szCs w:val="22"/>
                        </w:rPr>
                        <w:t xml:space="preserve">, </w:t>
                      </w:r>
                      <w:r w:rsidR="00407A46" w:rsidRPr="00C41A2E">
                        <w:rPr>
                          <w:rFonts w:ascii="Calibri" w:hAnsi="Calibri"/>
                          <w:color w:val="1D1B11"/>
                          <w:kern w:val="24"/>
                          <w:sz w:val="20"/>
                          <w:szCs w:val="22"/>
                        </w:rPr>
                        <w:t>Keppra</w:t>
                      </w:r>
                      <w:r w:rsidR="00364194" w:rsidRPr="00C41A2E">
                        <w:rPr>
                          <w:rFonts w:ascii="Calibri" w:hAnsi="Calibri"/>
                          <w:color w:val="1D1B11"/>
                          <w:kern w:val="24"/>
                          <w:sz w:val="20"/>
                          <w:szCs w:val="22"/>
                        </w:rPr>
                        <w:t xml:space="preserve">, </w:t>
                      </w:r>
                      <w:r w:rsidR="00407A46" w:rsidRPr="00C41A2E">
                        <w:rPr>
                          <w:rFonts w:ascii="Calibri" w:hAnsi="Calibri"/>
                          <w:color w:val="1D1B11"/>
                          <w:kern w:val="24"/>
                          <w:sz w:val="20"/>
                          <w:szCs w:val="22"/>
                        </w:rPr>
                        <w:t>Clonazepam</w:t>
                      </w:r>
                      <w:r w:rsidR="00364194" w:rsidRPr="00C41A2E">
                        <w:rPr>
                          <w:rFonts w:ascii="Calibri" w:hAnsi="Calibri"/>
                          <w:color w:val="1D1B11"/>
                          <w:kern w:val="24"/>
                          <w:sz w:val="20"/>
                          <w:szCs w:val="22"/>
                        </w:rPr>
                        <w:t xml:space="preserve">, </w:t>
                      </w:r>
                      <w:r w:rsidR="00407A46" w:rsidRPr="00C41A2E">
                        <w:rPr>
                          <w:rFonts w:ascii="Calibri" w:hAnsi="Calibri"/>
                          <w:color w:val="1D1B11"/>
                          <w:kern w:val="24"/>
                          <w:sz w:val="20"/>
                          <w:szCs w:val="22"/>
                        </w:rPr>
                        <w:t>Phenol barbitone</w:t>
                      </w:r>
                      <w:r w:rsidR="006045E4">
                        <w:rPr>
                          <w:rFonts w:ascii="Calibri" w:hAnsi="Calibri"/>
                          <w:color w:val="1D1B11"/>
                          <w:kern w:val="24"/>
                          <w:sz w:val="20"/>
                          <w:szCs w:val="22"/>
                        </w:rPr>
                        <w:t>.</w:t>
                      </w:r>
                    </w:p>
                    <w:p w:rsidR="00407A46" w:rsidRPr="00B001F6" w:rsidRDefault="00407A46"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C41A2E">
                        <w:rPr>
                          <w:rFonts w:ascii="Calibri" w:hAnsi="Calibri"/>
                          <w:color w:val="1D1B11"/>
                          <w:kern w:val="24"/>
                          <w:sz w:val="20"/>
                          <w:szCs w:val="22"/>
                        </w:rPr>
                        <w:t>Pyridoxine &amp; Biotin (vitamins)</w:t>
                      </w:r>
                    </w:p>
                    <w:p w:rsidR="00C41A2E" w:rsidRPr="006045E4" w:rsidRDefault="00C41A2E" w:rsidP="00C41A2E">
                      <w:pPr>
                        <w:pStyle w:val="ListParagraph"/>
                        <w:rPr>
                          <w:rFonts w:ascii="Calibri" w:hAnsi="Calibri"/>
                          <w:sz w:val="8"/>
                        </w:rPr>
                      </w:pPr>
                    </w:p>
                    <w:p w:rsidR="00C41A2E" w:rsidRPr="00C41A2E" w:rsidRDefault="00C41A2E" w:rsidP="00C41A2E">
                      <w:pPr>
                        <w:pStyle w:val="NormalWeb"/>
                        <w:spacing w:before="0" w:beforeAutospacing="0" w:after="0" w:afterAutospacing="0"/>
                        <w:rPr>
                          <w:sz w:val="18"/>
                        </w:rPr>
                      </w:pPr>
                      <w:r w:rsidRPr="00C41A2E">
                        <w:rPr>
                          <w:rFonts w:ascii="Calibri" w:hAnsi="Calibri"/>
                          <w:b/>
                          <w:bCs/>
                          <w:color w:val="1D1B11"/>
                          <w:kern w:val="24"/>
                          <w:sz w:val="22"/>
                          <w:szCs w:val="32"/>
                        </w:rPr>
                        <w:t>Dravet Syndrome</w:t>
                      </w:r>
                    </w:p>
                    <w:p w:rsidR="006045E4"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Severe life limiting epilepsy.</w:t>
                      </w:r>
                    </w:p>
                    <w:p w:rsidR="00F15975" w:rsidRPr="00B001F6" w:rsidRDefault="00F15975"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Also</w:t>
                      </w:r>
                      <w:r w:rsidR="00C41A2E" w:rsidRPr="00B001F6">
                        <w:rPr>
                          <w:rFonts w:ascii="Calibri" w:hAnsi="Calibri"/>
                          <w:color w:val="1D1B11"/>
                          <w:kern w:val="24"/>
                          <w:sz w:val="20"/>
                          <w:szCs w:val="22"/>
                        </w:rPr>
                        <w:t xml:space="preserve"> known as severe myoclonic epilepsy of infancy (SM</w:t>
                      </w:r>
                      <w:r w:rsidRPr="00B001F6">
                        <w:rPr>
                          <w:rFonts w:ascii="Calibri" w:hAnsi="Calibri"/>
                          <w:color w:val="1D1B11"/>
                          <w:kern w:val="24"/>
                          <w:sz w:val="20"/>
                          <w:szCs w:val="22"/>
                        </w:rPr>
                        <w:t xml:space="preserve">EI), is a rare genetic disorder, </w:t>
                      </w:r>
                      <w:r w:rsidR="00C41A2E" w:rsidRPr="00B001F6">
                        <w:rPr>
                          <w:rFonts w:ascii="Calibri" w:hAnsi="Calibri"/>
                          <w:color w:val="1D1B11"/>
                          <w:kern w:val="24"/>
                          <w:sz w:val="20"/>
                          <w:szCs w:val="22"/>
                        </w:rPr>
                        <w:t xml:space="preserve">occurs one in every 30,000 births. </w:t>
                      </w:r>
                    </w:p>
                    <w:p w:rsidR="00F15975"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 xml:space="preserve">It is a progressive disorder characterized by multiple seizure types, often including life-threatening status epilepticus </w:t>
                      </w:r>
                      <w:r w:rsidR="00C13C49" w:rsidRPr="00B001F6">
                        <w:rPr>
                          <w:rFonts w:ascii="Calibri" w:hAnsi="Calibri"/>
                          <w:color w:val="1D1B11"/>
                          <w:kern w:val="24"/>
                          <w:sz w:val="20"/>
                          <w:szCs w:val="22"/>
                        </w:rPr>
                        <w:t>and is resistant to all AED’s.</w:t>
                      </w:r>
                    </w:p>
                    <w:p w:rsidR="006045E4" w:rsidRPr="00B001F6" w:rsidRDefault="00C41A2E"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The course of the condition is variable from patient to patient and earmarks of the syndrome include multiple seizure types that are resistant to treatment, developmental delays, lowered immunity, orthoped</w:t>
                      </w:r>
                      <w:r w:rsidR="00F15975" w:rsidRPr="00B001F6">
                        <w:rPr>
                          <w:rFonts w:ascii="Calibri" w:hAnsi="Calibri"/>
                          <w:color w:val="1D1B11"/>
                          <w:kern w:val="24"/>
                          <w:sz w:val="20"/>
                          <w:szCs w:val="22"/>
                        </w:rPr>
                        <w:t>ic concerns, and hyperactivity.</w:t>
                      </w:r>
                    </w:p>
                    <w:p w:rsidR="00197755" w:rsidRPr="00B001F6" w:rsidRDefault="006045E4" w:rsidP="00B001F6">
                      <w:pPr>
                        <w:pStyle w:val="ListParagraph"/>
                        <w:numPr>
                          <w:ilvl w:val="0"/>
                          <w:numId w:val="5"/>
                        </w:numPr>
                        <w:tabs>
                          <w:tab w:val="clear" w:pos="360"/>
                          <w:tab w:val="num" w:pos="142"/>
                        </w:tabs>
                        <w:ind w:left="142" w:hanging="142"/>
                        <w:rPr>
                          <w:rFonts w:ascii="Calibri" w:hAnsi="Calibri"/>
                          <w:color w:val="1D1B11"/>
                          <w:kern w:val="24"/>
                          <w:sz w:val="20"/>
                          <w:szCs w:val="22"/>
                        </w:rPr>
                      </w:pPr>
                      <w:r w:rsidRPr="00B001F6">
                        <w:rPr>
                          <w:rFonts w:ascii="Calibri" w:hAnsi="Calibri"/>
                          <w:color w:val="1D1B11"/>
                          <w:kern w:val="24"/>
                          <w:sz w:val="20"/>
                          <w:szCs w:val="22"/>
                        </w:rPr>
                        <w:t>Individuals with DS also face a higher incidence of SUDEP.</w:t>
                      </w:r>
                    </w:p>
                  </w:txbxContent>
                </v:textbox>
              </v:shape>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137160</wp:posOffset>
                </wp:positionV>
                <wp:extent cx="3390900" cy="1762125"/>
                <wp:effectExtent l="0" t="4445" r="0" b="0"/>
                <wp:wrapNone/>
                <wp:docPr id="5"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762125"/>
                        </a:xfrm>
                        <a:prstGeom prst="flowChartProcess">
                          <a:avLst/>
                        </a:prstGeom>
                        <a:gradFill rotWithShape="1">
                          <a:gsLst>
                            <a:gs pos="0">
                              <a:srgbClr val="81B861"/>
                            </a:gs>
                            <a:gs pos="50000">
                              <a:srgbClr val="6FB242"/>
                            </a:gs>
                            <a:gs pos="100000">
                              <a:srgbClr val="61A235"/>
                            </a:gs>
                          </a:gsLst>
                          <a:lin ang="5400000"/>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57150" dist="19050" dir="5400000" algn="ctr" rotWithShape="0">
                                  <a:srgbClr val="000000">
                                    <a:alpha val="62999"/>
                                  </a:srgbClr>
                                </a:outerShdw>
                              </a:effectLst>
                            </a14:hiddenEffects>
                          </a:ext>
                        </a:extLst>
                      </wps:spPr>
                      <wps:txbx>
                        <w:txbxContent>
                          <w:p w:rsidR="00D96C2C" w:rsidRPr="00F043A6" w:rsidRDefault="00D96C2C" w:rsidP="00D96C2C">
                            <w:pPr>
                              <w:pStyle w:val="NormalWeb"/>
                              <w:spacing w:before="0" w:beforeAutospacing="0" w:after="0" w:afterAutospacing="0"/>
                              <w:rPr>
                                <w:sz w:val="22"/>
                              </w:rPr>
                            </w:pPr>
                            <w:r w:rsidRPr="00F043A6">
                              <w:rPr>
                                <w:rFonts w:ascii="Calibri" w:eastAsia="+mn-ea" w:hAnsi="Calibri" w:cs="+mn-cs"/>
                                <w:b/>
                                <w:bCs/>
                                <w:color w:val="FFFFFF"/>
                                <w:kern w:val="24"/>
                                <w:sz w:val="44"/>
                                <w:szCs w:val="48"/>
                              </w:rPr>
                              <w:t xml:space="preserve">Toby James O’Grady </w:t>
                            </w:r>
                          </w:p>
                          <w:p w:rsidR="00D96C2C" w:rsidRPr="00F043A6" w:rsidRDefault="00C13C49" w:rsidP="00D96C2C">
                            <w:pPr>
                              <w:pStyle w:val="NormalWeb"/>
                              <w:spacing w:before="0" w:beforeAutospacing="0" w:after="0" w:afterAutospacing="0"/>
                              <w:rPr>
                                <w:sz w:val="22"/>
                              </w:rPr>
                            </w:pPr>
                            <w:r>
                              <w:rPr>
                                <w:rFonts w:ascii="Calibri" w:eastAsia="+mn-ea" w:hAnsi="Calibri" w:cs="+mn-cs"/>
                                <w:b/>
                                <w:bCs/>
                                <w:color w:val="FFFFFF"/>
                                <w:kern w:val="24"/>
                                <w:szCs w:val="28"/>
                              </w:rPr>
                              <w:t>DOB: 22</w:t>
                            </w:r>
                            <w:r w:rsidRPr="00C13C49">
                              <w:rPr>
                                <w:rFonts w:ascii="Calibri" w:eastAsia="+mn-ea" w:hAnsi="Calibri" w:cs="+mn-cs"/>
                                <w:b/>
                                <w:bCs/>
                                <w:color w:val="FFFFFF"/>
                                <w:kern w:val="24"/>
                                <w:szCs w:val="28"/>
                                <w:vertAlign w:val="superscript"/>
                              </w:rPr>
                              <w:t>nd</w:t>
                            </w:r>
                            <w:r>
                              <w:rPr>
                                <w:rFonts w:ascii="Calibri" w:eastAsia="+mn-ea" w:hAnsi="Calibri" w:cs="+mn-cs"/>
                                <w:b/>
                                <w:bCs/>
                                <w:color w:val="FFFFFF"/>
                                <w:kern w:val="24"/>
                                <w:szCs w:val="28"/>
                              </w:rPr>
                              <w:t xml:space="preserve"> November </w:t>
                            </w:r>
                            <w:r w:rsidR="00D96C2C" w:rsidRPr="00F043A6">
                              <w:rPr>
                                <w:rFonts w:ascii="Calibri" w:eastAsia="+mn-ea" w:hAnsi="Calibri" w:cs="+mn-cs"/>
                                <w:b/>
                                <w:bCs/>
                                <w:color w:val="FFFFFF"/>
                                <w:kern w:val="24"/>
                                <w:szCs w:val="28"/>
                              </w:rPr>
                              <w:t>2013</w:t>
                            </w:r>
                          </w:p>
                          <w:p w:rsidR="00D96C2C" w:rsidRPr="00F043A6" w:rsidRDefault="00D96C2C" w:rsidP="00D96C2C">
                            <w:pPr>
                              <w:pStyle w:val="NormalWeb"/>
                              <w:spacing w:before="0" w:beforeAutospacing="0" w:after="0" w:afterAutospacing="0"/>
                              <w:rPr>
                                <w:sz w:val="22"/>
                              </w:rPr>
                            </w:pPr>
                            <w:r w:rsidRPr="00F043A6">
                              <w:rPr>
                                <w:rFonts w:ascii="Calibri" w:eastAsia="+mn-ea" w:hAnsi="Calibri" w:cs="+mn-cs"/>
                                <w:b/>
                                <w:bCs/>
                                <w:color w:val="FFFFFF"/>
                                <w:kern w:val="24"/>
                                <w:szCs w:val="28"/>
                              </w:rPr>
                              <w:t>45 West Side Rise, Olney, Bucks, MK46 5HP</w:t>
                            </w:r>
                          </w:p>
                          <w:p w:rsidR="00D96C2C" w:rsidRPr="00F043A6" w:rsidRDefault="00D96C2C" w:rsidP="00D96C2C">
                            <w:pPr>
                              <w:pStyle w:val="NormalWeb"/>
                              <w:spacing w:before="0" w:beforeAutospacing="0" w:after="0" w:afterAutospacing="0"/>
                              <w:rPr>
                                <w:sz w:val="22"/>
                              </w:rPr>
                            </w:pPr>
                            <w:r w:rsidRPr="00F043A6">
                              <w:rPr>
                                <w:rFonts w:ascii="Calibri" w:eastAsia="+mn-ea" w:hAnsi="Calibri" w:cs="+mn-cs"/>
                                <w:b/>
                                <w:bCs/>
                                <w:color w:val="FFFFFF"/>
                                <w:kern w:val="24"/>
                                <w:szCs w:val="28"/>
                              </w:rPr>
                              <w:t xml:space="preserve">NHS number </w:t>
                            </w:r>
                            <w:r w:rsidR="00A3092D">
                              <w:rPr>
                                <w:rFonts w:ascii="Calibri" w:eastAsia="+mn-ea" w:hAnsi="Calibri" w:cs="+mn-cs"/>
                                <w:b/>
                                <w:bCs/>
                                <w:color w:val="FFFFFF"/>
                                <w:kern w:val="24"/>
                                <w:szCs w:val="28"/>
                              </w:rPr>
                              <w:t xml:space="preserve">  </w:t>
                            </w:r>
                            <w:r w:rsidRPr="00F043A6">
                              <w:rPr>
                                <w:rFonts w:ascii="Calibri" w:eastAsia="+mn-ea" w:hAnsi="Calibri" w:cs="+mn-cs"/>
                                <w:b/>
                                <w:bCs/>
                                <w:color w:val="FFFFFF"/>
                                <w:kern w:val="24"/>
                                <w:szCs w:val="28"/>
                              </w:rPr>
                              <w:t>652-861-3745</w:t>
                            </w:r>
                          </w:p>
                          <w:p w:rsidR="00D96C2C" w:rsidRPr="00F043A6" w:rsidRDefault="00D96C2C" w:rsidP="00D96C2C">
                            <w:pPr>
                              <w:pStyle w:val="NormalWeb"/>
                              <w:spacing w:before="0" w:beforeAutospacing="0" w:after="0" w:afterAutospacing="0"/>
                            </w:pPr>
                            <w:r w:rsidRPr="00F043A6">
                              <w:rPr>
                                <w:rFonts w:ascii="Calibri" w:eastAsia="+mn-ea" w:hAnsi="Calibri" w:cs="+mn-cs"/>
                                <w:color w:val="FFFFFF"/>
                                <w:kern w:val="24"/>
                                <w:sz w:val="22"/>
                                <w:szCs w:val="21"/>
                              </w:rPr>
                              <w:t>MRN- MK</w:t>
                            </w:r>
                            <w:r w:rsidRPr="00F043A6">
                              <w:rPr>
                                <w:rFonts w:ascii="Calibri" w:eastAsia="+mn-ea" w:hAnsi="Calibri" w:cs="+mn-cs"/>
                                <w:color w:val="FFFFFF"/>
                                <w:kern w:val="24"/>
                                <w:sz w:val="22"/>
                                <w:szCs w:val="21"/>
                              </w:rPr>
                              <w:tab/>
                            </w:r>
                            <w:r w:rsidRPr="00F043A6">
                              <w:rPr>
                                <w:rFonts w:ascii="Calibri" w:eastAsia="+mn-ea" w:hAnsi="Calibri" w:cs="+mn-cs"/>
                                <w:b/>
                                <w:bCs/>
                                <w:color w:val="FFFFFF"/>
                                <w:kern w:val="24"/>
                                <w:sz w:val="22"/>
                                <w:szCs w:val="21"/>
                              </w:rPr>
                              <w:t>797808</w:t>
                            </w:r>
                            <w:r w:rsidRPr="00F043A6">
                              <w:rPr>
                                <w:rFonts w:ascii="Calibri" w:eastAsia="+mn-ea" w:hAnsi="Calibri" w:cs="+mn-cs"/>
                                <w:b/>
                                <w:bCs/>
                                <w:color w:val="FFFFFF"/>
                                <w:kern w:val="24"/>
                                <w:sz w:val="22"/>
                                <w:szCs w:val="21"/>
                              </w:rPr>
                              <w:tab/>
                            </w:r>
                          </w:p>
                          <w:p w:rsidR="00D96C2C" w:rsidRPr="00F043A6" w:rsidRDefault="00D96C2C" w:rsidP="00D96C2C">
                            <w:pPr>
                              <w:pStyle w:val="NormalWeb"/>
                              <w:spacing w:before="0" w:beforeAutospacing="0" w:after="0" w:afterAutospacing="0"/>
                            </w:pPr>
                            <w:r w:rsidRPr="00F043A6">
                              <w:rPr>
                                <w:rFonts w:ascii="Calibri" w:eastAsia="+mn-ea" w:hAnsi="Calibri" w:cs="+mn-cs"/>
                                <w:color w:val="FFFFFF"/>
                                <w:kern w:val="24"/>
                                <w:sz w:val="22"/>
                                <w:szCs w:val="21"/>
                              </w:rPr>
                              <w:t>MRN- Oxford</w:t>
                            </w:r>
                            <w:r w:rsidRPr="00F043A6">
                              <w:rPr>
                                <w:rFonts w:ascii="Calibri" w:eastAsia="+mn-ea" w:hAnsi="Calibri" w:cs="+mn-cs"/>
                                <w:color w:val="FFFFFF"/>
                                <w:kern w:val="24"/>
                                <w:sz w:val="22"/>
                                <w:szCs w:val="21"/>
                              </w:rPr>
                              <w:tab/>
                            </w:r>
                            <w:r w:rsidRPr="00F043A6">
                              <w:rPr>
                                <w:rFonts w:ascii="Calibri" w:eastAsia="+mn-ea" w:hAnsi="Calibri" w:cs="+mn-cs"/>
                                <w:b/>
                                <w:bCs/>
                                <w:color w:val="FFFFFF"/>
                                <w:kern w:val="24"/>
                                <w:sz w:val="22"/>
                                <w:szCs w:val="21"/>
                              </w:rPr>
                              <w:t>10278648</w:t>
                            </w:r>
                            <w:r w:rsidRPr="00F043A6">
                              <w:rPr>
                                <w:rFonts w:ascii="Calibri" w:eastAsia="+mn-ea" w:hAnsi="Calibri" w:cs="+mn-cs"/>
                                <w:b/>
                                <w:bCs/>
                                <w:color w:val="000000"/>
                                <w:kern w:val="24"/>
                                <w:sz w:val="22"/>
                                <w:szCs w:val="21"/>
                              </w:rPr>
                              <w:tab/>
                            </w:r>
                          </w:p>
                          <w:p w:rsidR="00C13C49" w:rsidRPr="00C13C49" w:rsidRDefault="00C13C49" w:rsidP="00D96C2C">
                            <w:pPr>
                              <w:pStyle w:val="NormalWeb"/>
                              <w:spacing w:before="0" w:beforeAutospacing="0" w:after="0" w:afterAutospacing="0"/>
                              <w:rPr>
                                <w:rFonts w:ascii="Calibri" w:eastAsia="+mn-ea" w:hAnsi="Calibri" w:cs="+mn-cs"/>
                                <w:color w:val="FFFFFF"/>
                                <w:kern w:val="24"/>
                                <w:sz w:val="10"/>
                                <w:szCs w:val="10"/>
                              </w:rPr>
                            </w:pPr>
                          </w:p>
                          <w:p w:rsidR="00D96C2C" w:rsidRPr="00C13C49" w:rsidRDefault="00D96C2C" w:rsidP="00D96C2C">
                            <w:pPr>
                              <w:pStyle w:val="NormalWeb"/>
                              <w:spacing w:before="0" w:beforeAutospacing="0" w:after="0" w:afterAutospacing="0"/>
                              <w:rPr>
                                <w:rFonts w:ascii="Calibri" w:eastAsia="+mn-ea" w:hAnsi="Calibri" w:cs="+mn-cs"/>
                                <w:color w:val="FFFFFF"/>
                                <w:kern w:val="24"/>
                                <w:sz w:val="22"/>
                                <w:szCs w:val="28"/>
                              </w:rPr>
                            </w:pPr>
                            <w:r w:rsidRPr="00C13C49">
                              <w:rPr>
                                <w:rFonts w:ascii="Calibri" w:eastAsia="+mn-ea" w:hAnsi="Calibri" w:cs="+mn-cs"/>
                                <w:color w:val="FFFFFF"/>
                                <w:kern w:val="24"/>
                                <w:sz w:val="22"/>
                                <w:szCs w:val="28"/>
                              </w:rPr>
                              <w:t xml:space="preserve">‘Red Box’ open access to PAU/Ward </w:t>
                            </w:r>
                            <w:r w:rsidR="006045E4">
                              <w:rPr>
                                <w:rFonts w:ascii="Calibri" w:eastAsia="+mn-ea" w:hAnsi="Calibri" w:cs="+mn-cs"/>
                                <w:color w:val="FFFFFF"/>
                                <w:kern w:val="24"/>
                                <w:sz w:val="22"/>
                                <w:szCs w:val="28"/>
                              </w:rPr>
                              <w:t>5</w:t>
                            </w:r>
                            <w:r w:rsidRPr="00C13C49">
                              <w:rPr>
                                <w:rFonts w:ascii="Calibri" w:eastAsia="+mn-ea" w:hAnsi="Calibri" w:cs="+mn-cs"/>
                                <w:color w:val="FFFFFF"/>
                                <w:kern w:val="24"/>
                                <w:sz w:val="22"/>
                                <w:szCs w:val="28"/>
                              </w:rPr>
                              <w:t xml:space="preserve"> Milton Keynes General Hospital</w:t>
                            </w:r>
                          </w:p>
                          <w:p w:rsidR="00280E9B" w:rsidRPr="00F043A6" w:rsidRDefault="00280E9B" w:rsidP="00D96C2C">
                            <w:pPr>
                              <w:pStyle w:val="NormalWeb"/>
                              <w:spacing w:before="0" w:beforeAutospacing="0" w:after="0" w:afterAutospacing="0"/>
                              <w:rPr>
                                <w:sz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7" o:spid="_x0000_s1028" type="#_x0000_t109" style="position:absolute;margin-left:-9pt;margin-top:10.8pt;width:267pt;height:1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" fillcolor="#81b861" stroked="f">
                <v:fill color2="#61a235" rotate="t" colors="0 #81b861;.5 #6fb242;1 #61a235" focus="100%" type="gradient">
                  <o:fill v:ext="view" type="gradientUnscaled"/>
                </v:fill>
                <v:shadow color="black" opacity="41287f" offset="0,1.5pt"/>
                <v:textbox>
                  <w:txbxContent>
                    <w:p w:rsidR="00D96C2C" w:rsidRPr="00F043A6" w:rsidRDefault="00D96C2C" w:rsidP="00D96C2C">
                      <w:pPr>
                        <w:pStyle w:val="NormalWeb"/>
                        <w:spacing w:before="0" w:beforeAutospacing="0" w:after="0" w:afterAutospacing="0"/>
                        <w:rPr>
                          <w:sz w:val="22"/>
                        </w:rPr>
                      </w:pPr>
                      <w:r w:rsidRPr="00F043A6">
                        <w:rPr>
                          <w:rFonts w:ascii="Calibri" w:eastAsia="+mn-ea" w:hAnsi="Calibri" w:cs="+mn-cs"/>
                          <w:b/>
                          <w:bCs/>
                          <w:color w:val="FFFFFF"/>
                          <w:kern w:val="24"/>
                          <w:sz w:val="44"/>
                          <w:szCs w:val="48"/>
                        </w:rPr>
                        <w:t xml:space="preserve">Toby James O’Grady </w:t>
                      </w:r>
                    </w:p>
                    <w:p w:rsidR="00D96C2C" w:rsidRPr="00F043A6" w:rsidRDefault="00C13C49" w:rsidP="00D96C2C">
                      <w:pPr>
                        <w:pStyle w:val="NormalWeb"/>
                        <w:spacing w:before="0" w:beforeAutospacing="0" w:after="0" w:afterAutospacing="0"/>
                        <w:rPr>
                          <w:sz w:val="22"/>
                        </w:rPr>
                      </w:pPr>
                      <w:r>
                        <w:rPr>
                          <w:rFonts w:ascii="Calibri" w:eastAsia="+mn-ea" w:hAnsi="Calibri" w:cs="+mn-cs"/>
                          <w:b/>
                          <w:bCs/>
                          <w:color w:val="FFFFFF"/>
                          <w:kern w:val="24"/>
                          <w:szCs w:val="28"/>
                        </w:rPr>
                        <w:t>DOB: 22</w:t>
                      </w:r>
                      <w:r w:rsidRPr="00C13C49">
                        <w:rPr>
                          <w:rFonts w:ascii="Calibri" w:eastAsia="+mn-ea" w:hAnsi="Calibri" w:cs="+mn-cs"/>
                          <w:b/>
                          <w:bCs/>
                          <w:color w:val="FFFFFF"/>
                          <w:kern w:val="24"/>
                          <w:szCs w:val="28"/>
                          <w:vertAlign w:val="superscript"/>
                        </w:rPr>
                        <w:t>nd</w:t>
                      </w:r>
                      <w:r>
                        <w:rPr>
                          <w:rFonts w:ascii="Calibri" w:eastAsia="+mn-ea" w:hAnsi="Calibri" w:cs="+mn-cs"/>
                          <w:b/>
                          <w:bCs/>
                          <w:color w:val="FFFFFF"/>
                          <w:kern w:val="24"/>
                          <w:szCs w:val="28"/>
                        </w:rPr>
                        <w:t xml:space="preserve"> November </w:t>
                      </w:r>
                      <w:r w:rsidR="00D96C2C" w:rsidRPr="00F043A6">
                        <w:rPr>
                          <w:rFonts w:ascii="Calibri" w:eastAsia="+mn-ea" w:hAnsi="Calibri" w:cs="+mn-cs"/>
                          <w:b/>
                          <w:bCs/>
                          <w:color w:val="FFFFFF"/>
                          <w:kern w:val="24"/>
                          <w:szCs w:val="28"/>
                        </w:rPr>
                        <w:t>2013</w:t>
                      </w:r>
                    </w:p>
                    <w:p w:rsidR="00D96C2C" w:rsidRPr="00F043A6" w:rsidRDefault="00D96C2C" w:rsidP="00D96C2C">
                      <w:pPr>
                        <w:pStyle w:val="NormalWeb"/>
                        <w:spacing w:before="0" w:beforeAutospacing="0" w:after="0" w:afterAutospacing="0"/>
                        <w:rPr>
                          <w:sz w:val="22"/>
                        </w:rPr>
                      </w:pPr>
                      <w:r w:rsidRPr="00F043A6">
                        <w:rPr>
                          <w:rFonts w:ascii="Calibri" w:eastAsia="+mn-ea" w:hAnsi="Calibri" w:cs="+mn-cs"/>
                          <w:b/>
                          <w:bCs/>
                          <w:color w:val="FFFFFF"/>
                          <w:kern w:val="24"/>
                          <w:szCs w:val="28"/>
                        </w:rPr>
                        <w:t>45 West Side Rise, Olney, Bucks, MK46 5HP</w:t>
                      </w:r>
                    </w:p>
                    <w:p w:rsidR="00D96C2C" w:rsidRPr="00F043A6" w:rsidRDefault="00D96C2C" w:rsidP="00D96C2C">
                      <w:pPr>
                        <w:pStyle w:val="NormalWeb"/>
                        <w:spacing w:before="0" w:beforeAutospacing="0" w:after="0" w:afterAutospacing="0"/>
                        <w:rPr>
                          <w:sz w:val="22"/>
                        </w:rPr>
                      </w:pPr>
                      <w:r w:rsidRPr="00F043A6">
                        <w:rPr>
                          <w:rFonts w:ascii="Calibri" w:eastAsia="+mn-ea" w:hAnsi="Calibri" w:cs="+mn-cs"/>
                          <w:b/>
                          <w:bCs/>
                          <w:color w:val="FFFFFF"/>
                          <w:kern w:val="24"/>
                          <w:szCs w:val="28"/>
                        </w:rPr>
                        <w:t xml:space="preserve">NHS number </w:t>
                      </w:r>
                      <w:r w:rsidR="00A3092D">
                        <w:rPr>
                          <w:rFonts w:ascii="Calibri" w:eastAsia="+mn-ea" w:hAnsi="Calibri" w:cs="+mn-cs"/>
                          <w:b/>
                          <w:bCs/>
                          <w:color w:val="FFFFFF"/>
                          <w:kern w:val="24"/>
                          <w:szCs w:val="28"/>
                        </w:rPr>
                        <w:t xml:space="preserve">  </w:t>
                      </w:r>
                      <w:r w:rsidRPr="00F043A6">
                        <w:rPr>
                          <w:rFonts w:ascii="Calibri" w:eastAsia="+mn-ea" w:hAnsi="Calibri" w:cs="+mn-cs"/>
                          <w:b/>
                          <w:bCs/>
                          <w:color w:val="FFFFFF"/>
                          <w:kern w:val="24"/>
                          <w:szCs w:val="28"/>
                        </w:rPr>
                        <w:t>652-861-3745</w:t>
                      </w:r>
                    </w:p>
                    <w:p w:rsidR="00D96C2C" w:rsidRPr="00F043A6" w:rsidRDefault="00D96C2C" w:rsidP="00D96C2C">
                      <w:pPr>
                        <w:pStyle w:val="NormalWeb"/>
                        <w:spacing w:before="0" w:beforeAutospacing="0" w:after="0" w:afterAutospacing="0"/>
                      </w:pPr>
                      <w:r w:rsidRPr="00F043A6">
                        <w:rPr>
                          <w:rFonts w:ascii="Calibri" w:eastAsia="+mn-ea" w:hAnsi="Calibri" w:cs="+mn-cs"/>
                          <w:color w:val="FFFFFF"/>
                          <w:kern w:val="24"/>
                          <w:sz w:val="22"/>
                          <w:szCs w:val="21"/>
                        </w:rPr>
                        <w:t>MRN- MK</w:t>
                      </w:r>
                      <w:r w:rsidRPr="00F043A6">
                        <w:rPr>
                          <w:rFonts w:ascii="Calibri" w:eastAsia="+mn-ea" w:hAnsi="Calibri" w:cs="+mn-cs"/>
                          <w:color w:val="FFFFFF"/>
                          <w:kern w:val="24"/>
                          <w:sz w:val="22"/>
                          <w:szCs w:val="21"/>
                        </w:rPr>
                        <w:tab/>
                      </w:r>
                      <w:r w:rsidRPr="00F043A6">
                        <w:rPr>
                          <w:rFonts w:ascii="Calibri" w:eastAsia="+mn-ea" w:hAnsi="Calibri" w:cs="+mn-cs"/>
                          <w:b/>
                          <w:bCs/>
                          <w:color w:val="FFFFFF"/>
                          <w:kern w:val="24"/>
                          <w:sz w:val="22"/>
                          <w:szCs w:val="21"/>
                        </w:rPr>
                        <w:t>797808</w:t>
                      </w:r>
                      <w:r w:rsidRPr="00F043A6">
                        <w:rPr>
                          <w:rFonts w:ascii="Calibri" w:eastAsia="+mn-ea" w:hAnsi="Calibri" w:cs="+mn-cs"/>
                          <w:b/>
                          <w:bCs/>
                          <w:color w:val="FFFFFF"/>
                          <w:kern w:val="24"/>
                          <w:sz w:val="22"/>
                          <w:szCs w:val="21"/>
                        </w:rPr>
                        <w:tab/>
                      </w:r>
                    </w:p>
                    <w:p w:rsidR="00D96C2C" w:rsidRPr="00F043A6" w:rsidRDefault="00D96C2C" w:rsidP="00D96C2C">
                      <w:pPr>
                        <w:pStyle w:val="NormalWeb"/>
                        <w:spacing w:before="0" w:beforeAutospacing="0" w:after="0" w:afterAutospacing="0"/>
                      </w:pPr>
                      <w:r w:rsidRPr="00F043A6">
                        <w:rPr>
                          <w:rFonts w:ascii="Calibri" w:eastAsia="+mn-ea" w:hAnsi="Calibri" w:cs="+mn-cs"/>
                          <w:color w:val="FFFFFF"/>
                          <w:kern w:val="24"/>
                          <w:sz w:val="22"/>
                          <w:szCs w:val="21"/>
                        </w:rPr>
                        <w:t>MRN- Oxford</w:t>
                      </w:r>
                      <w:r w:rsidRPr="00F043A6">
                        <w:rPr>
                          <w:rFonts w:ascii="Calibri" w:eastAsia="+mn-ea" w:hAnsi="Calibri" w:cs="+mn-cs"/>
                          <w:color w:val="FFFFFF"/>
                          <w:kern w:val="24"/>
                          <w:sz w:val="22"/>
                          <w:szCs w:val="21"/>
                        </w:rPr>
                        <w:tab/>
                      </w:r>
                      <w:r w:rsidRPr="00F043A6">
                        <w:rPr>
                          <w:rFonts w:ascii="Calibri" w:eastAsia="+mn-ea" w:hAnsi="Calibri" w:cs="+mn-cs"/>
                          <w:b/>
                          <w:bCs/>
                          <w:color w:val="FFFFFF"/>
                          <w:kern w:val="24"/>
                          <w:sz w:val="22"/>
                          <w:szCs w:val="21"/>
                        </w:rPr>
                        <w:t>10278648</w:t>
                      </w:r>
                      <w:r w:rsidRPr="00F043A6">
                        <w:rPr>
                          <w:rFonts w:ascii="Calibri" w:eastAsia="+mn-ea" w:hAnsi="Calibri" w:cs="+mn-cs"/>
                          <w:b/>
                          <w:bCs/>
                          <w:color w:val="000000"/>
                          <w:kern w:val="24"/>
                          <w:sz w:val="22"/>
                          <w:szCs w:val="21"/>
                        </w:rPr>
                        <w:tab/>
                      </w:r>
                    </w:p>
                    <w:p w:rsidR="00C13C49" w:rsidRPr="00C13C49" w:rsidRDefault="00C13C49" w:rsidP="00D96C2C">
                      <w:pPr>
                        <w:pStyle w:val="NormalWeb"/>
                        <w:spacing w:before="0" w:beforeAutospacing="0" w:after="0" w:afterAutospacing="0"/>
                        <w:rPr>
                          <w:rFonts w:ascii="Calibri" w:eastAsia="+mn-ea" w:hAnsi="Calibri" w:cs="+mn-cs"/>
                          <w:color w:val="FFFFFF"/>
                          <w:kern w:val="24"/>
                          <w:sz w:val="10"/>
                          <w:szCs w:val="10"/>
                        </w:rPr>
                      </w:pPr>
                    </w:p>
                    <w:p w:rsidR="00D96C2C" w:rsidRPr="00C13C49" w:rsidRDefault="00D96C2C" w:rsidP="00D96C2C">
                      <w:pPr>
                        <w:pStyle w:val="NormalWeb"/>
                        <w:spacing w:before="0" w:beforeAutospacing="0" w:after="0" w:afterAutospacing="0"/>
                        <w:rPr>
                          <w:rFonts w:ascii="Calibri" w:eastAsia="+mn-ea" w:hAnsi="Calibri" w:cs="+mn-cs"/>
                          <w:color w:val="FFFFFF"/>
                          <w:kern w:val="24"/>
                          <w:sz w:val="22"/>
                          <w:szCs w:val="28"/>
                        </w:rPr>
                      </w:pPr>
                      <w:r w:rsidRPr="00C13C49">
                        <w:rPr>
                          <w:rFonts w:ascii="Calibri" w:eastAsia="+mn-ea" w:hAnsi="Calibri" w:cs="+mn-cs"/>
                          <w:color w:val="FFFFFF"/>
                          <w:kern w:val="24"/>
                          <w:sz w:val="22"/>
                          <w:szCs w:val="28"/>
                        </w:rPr>
                        <w:t xml:space="preserve">‘Red Box’ open access to PAU/Ward </w:t>
                      </w:r>
                      <w:r w:rsidR="006045E4">
                        <w:rPr>
                          <w:rFonts w:ascii="Calibri" w:eastAsia="+mn-ea" w:hAnsi="Calibri" w:cs="+mn-cs"/>
                          <w:color w:val="FFFFFF"/>
                          <w:kern w:val="24"/>
                          <w:sz w:val="22"/>
                          <w:szCs w:val="28"/>
                        </w:rPr>
                        <w:t>5</w:t>
                      </w:r>
                      <w:r w:rsidRPr="00C13C49">
                        <w:rPr>
                          <w:rFonts w:ascii="Calibri" w:eastAsia="+mn-ea" w:hAnsi="Calibri" w:cs="+mn-cs"/>
                          <w:color w:val="FFFFFF"/>
                          <w:kern w:val="24"/>
                          <w:sz w:val="22"/>
                          <w:szCs w:val="28"/>
                        </w:rPr>
                        <w:t xml:space="preserve"> Milton Keynes General Hospital</w:t>
                      </w:r>
                    </w:p>
                    <w:p w:rsidR="00280E9B" w:rsidRPr="00F043A6" w:rsidRDefault="00280E9B" w:rsidP="00D96C2C">
                      <w:pPr>
                        <w:pStyle w:val="NormalWeb"/>
                        <w:spacing w:before="0" w:beforeAutospacing="0" w:after="0" w:afterAutospacing="0"/>
                        <w:rPr>
                          <w:sz w:val="22"/>
                        </w:rPr>
                      </w:pPr>
                    </w:p>
                  </w:txbxContent>
                </v:textbox>
              </v:shape>
            </w:pict>
          </mc:Fallback>
        </mc:AlternateContent>
      </w:r>
    </w:p>
    <w:p w:rsidR="00CB4ABE" w:rsidRDefault="00805598" w:rsidP="00805598">
      <w:pPr>
        <w:tabs>
          <w:tab w:val="left" w:pos="6570"/>
        </w:tabs>
      </w:pPr>
      <w:r>
        <w:tab/>
      </w:r>
    </w:p>
    <w:p w:rsidR="00CB4ABE" w:rsidRDefault="00CB4ABE"/>
    <w:p w:rsidR="007660FC" w:rsidRDefault="007660FC"/>
    <w:p w:rsidR="009C6B69" w:rsidRDefault="009C6B69"/>
    <w:p w:rsidR="009C6B69" w:rsidRDefault="009C6B69"/>
    <w:p w:rsidR="009C6B69" w:rsidRDefault="009C6B69"/>
    <w:p w:rsidR="009C6B69" w:rsidRDefault="009C6B69"/>
    <w:p w:rsidR="009C6B69" w:rsidRDefault="009C6B69"/>
    <w:p w:rsidR="00D96C2C" w:rsidRDefault="00D96C2C"/>
    <w:p w:rsidR="00D96C2C" w:rsidRDefault="00671E5C">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215265</wp:posOffset>
                </wp:positionV>
                <wp:extent cx="3390900" cy="4123690"/>
                <wp:effectExtent l="0" t="0" r="0" b="3810"/>
                <wp:wrapNone/>
                <wp:docPr id="4"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4123690"/>
                        </a:xfrm>
                        <a:prstGeom prst="flowChartProcess">
                          <a:avLst/>
                        </a:prstGeom>
                        <a:solidFill>
                          <a:srgbClr val="FF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rsidR="00A141A7" w:rsidRDefault="00A141A7" w:rsidP="00A141A7">
                            <w:pPr>
                              <w:pStyle w:val="NormalWeb"/>
                              <w:spacing w:before="0" w:beforeAutospacing="0" w:after="0" w:afterAutospacing="0"/>
                              <w:rPr>
                                <w:rFonts w:ascii="Calibri" w:hAnsi="Calibri"/>
                                <w:b/>
                                <w:bCs/>
                                <w:color w:val="FFFFFF"/>
                                <w:kern w:val="24"/>
                                <w:sz w:val="36"/>
                                <w:szCs w:val="36"/>
                              </w:rPr>
                            </w:pPr>
                            <w:r w:rsidRPr="00A141A7">
                              <w:rPr>
                                <w:rFonts w:ascii="Calibri" w:hAnsi="Calibri"/>
                                <w:b/>
                                <w:bCs/>
                                <w:color w:val="FFFFFF"/>
                                <w:kern w:val="24"/>
                                <w:sz w:val="36"/>
                                <w:szCs w:val="36"/>
                              </w:rPr>
                              <w:t>Emergency Care Plan – Drugs</w:t>
                            </w:r>
                          </w:p>
                          <w:p w:rsidR="00E64587" w:rsidRDefault="00E64587" w:rsidP="00A141A7">
                            <w:pPr>
                              <w:pStyle w:val="NormalWeb"/>
                              <w:spacing w:before="0" w:beforeAutospacing="0" w:after="0" w:afterAutospacing="0"/>
                            </w:pPr>
                          </w:p>
                          <w:p w:rsidR="00FB4058" w:rsidRPr="00C13C49" w:rsidRDefault="00FB4058" w:rsidP="00FB4058">
                            <w:pPr>
                              <w:pStyle w:val="ListParagraph"/>
                              <w:numPr>
                                <w:ilvl w:val="0"/>
                                <w:numId w:val="8"/>
                              </w:numPr>
                              <w:rPr>
                                <w:rFonts w:ascii="Calibri" w:hAnsi="Calibri"/>
                                <w:sz w:val="28"/>
                              </w:rPr>
                            </w:pPr>
                            <w:r w:rsidRPr="00867210">
                              <w:rPr>
                                <w:rFonts w:ascii="Calibri" w:hAnsi="Calibri"/>
                                <w:b/>
                                <w:color w:val="FFFFFF"/>
                                <w:kern w:val="24"/>
                                <w:sz w:val="28"/>
                                <w:szCs w:val="28"/>
                              </w:rPr>
                              <w:t>5mg</w:t>
                            </w:r>
                            <w:r w:rsidRPr="004110FB">
                              <w:rPr>
                                <w:rFonts w:ascii="Calibri" w:hAnsi="Calibri"/>
                                <w:color w:val="FFFFFF"/>
                                <w:kern w:val="24"/>
                                <w:sz w:val="28"/>
                                <w:szCs w:val="28"/>
                              </w:rPr>
                              <w:t xml:space="preserve"> Buccal Midazolam </w:t>
                            </w:r>
                            <w:r>
                              <w:rPr>
                                <w:rFonts w:ascii="Calibri" w:hAnsi="Calibri"/>
                                <w:color w:val="FFFFFF"/>
                                <w:kern w:val="24"/>
                                <w:sz w:val="28"/>
                                <w:szCs w:val="28"/>
                              </w:rPr>
                              <w:t>3-5 mins into seizure.</w:t>
                            </w:r>
                          </w:p>
                          <w:p w:rsidR="00C13C49" w:rsidRPr="00C13C49" w:rsidRDefault="00C13C49" w:rsidP="00C13C49">
                            <w:pPr>
                              <w:pStyle w:val="ListParagraph"/>
                              <w:ind w:left="360"/>
                              <w:rPr>
                                <w:rFonts w:ascii="Calibri" w:hAnsi="Calibri"/>
                                <w:sz w:val="10"/>
                                <w:szCs w:val="10"/>
                              </w:rPr>
                            </w:pPr>
                          </w:p>
                          <w:p w:rsidR="00C13C49" w:rsidRPr="00C13C49" w:rsidRDefault="00C2502B" w:rsidP="00C13C49">
                            <w:pPr>
                              <w:pStyle w:val="ListParagraph"/>
                              <w:numPr>
                                <w:ilvl w:val="0"/>
                                <w:numId w:val="8"/>
                              </w:numPr>
                              <w:rPr>
                                <w:rFonts w:ascii="Calibri" w:hAnsi="Calibri"/>
                                <w:sz w:val="28"/>
                              </w:rPr>
                            </w:pPr>
                            <w:r w:rsidRPr="00867210">
                              <w:rPr>
                                <w:rFonts w:ascii="Calibri" w:hAnsi="Calibri"/>
                                <w:b/>
                                <w:color w:val="FFFFFF"/>
                                <w:kern w:val="24"/>
                                <w:sz w:val="28"/>
                                <w:szCs w:val="28"/>
                              </w:rPr>
                              <w:t>1</w:t>
                            </w:r>
                            <w:r w:rsidR="00762DEC">
                              <w:rPr>
                                <w:rFonts w:ascii="Calibri" w:hAnsi="Calibri"/>
                                <w:b/>
                                <w:color w:val="FFFFFF"/>
                                <w:kern w:val="24"/>
                                <w:sz w:val="28"/>
                                <w:szCs w:val="28"/>
                              </w:rPr>
                              <w:t>2</w:t>
                            </w:r>
                            <w:r w:rsidR="00B47059" w:rsidRPr="00867210">
                              <w:rPr>
                                <w:rFonts w:ascii="Calibri" w:hAnsi="Calibri"/>
                                <w:b/>
                                <w:color w:val="FFFFFF"/>
                                <w:kern w:val="24"/>
                                <w:sz w:val="28"/>
                                <w:szCs w:val="28"/>
                              </w:rPr>
                              <w:t>ml</w:t>
                            </w:r>
                            <w:r w:rsidR="006045E4" w:rsidRPr="00867210">
                              <w:rPr>
                                <w:rFonts w:ascii="Calibri" w:hAnsi="Calibri"/>
                                <w:b/>
                                <w:color w:val="FFFFFF"/>
                                <w:kern w:val="24"/>
                                <w:sz w:val="28"/>
                                <w:szCs w:val="28"/>
                              </w:rPr>
                              <w:t xml:space="preserve"> </w:t>
                            </w:r>
                            <w:r w:rsidR="006045E4">
                              <w:rPr>
                                <w:rFonts w:ascii="Calibri" w:hAnsi="Calibri"/>
                                <w:color w:val="FFFFFF"/>
                                <w:kern w:val="24"/>
                                <w:sz w:val="28"/>
                                <w:szCs w:val="28"/>
                              </w:rPr>
                              <w:t>of Paraldehyde</w:t>
                            </w:r>
                            <w:r w:rsidR="00EB4339" w:rsidRPr="00FB4058">
                              <w:rPr>
                                <w:rFonts w:ascii="Calibri" w:hAnsi="Calibri"/>
                                <w:color w:val="FFFFFF"/>
                                <w:kern w:val="24"/>
                                <w:sz w:val="28"/>
                                <w:szCs w:val="28"/>
                              </w:rPr>
                              <w:t xml:space="preserve"> </w:t>
                            </w:r>
                            <w:r w:rsidR="00FB4058" w:rsidRPr="00FB4058">
                              <w:rPr>
                                <w:rFonts w:ascii="Calibri" w:hAnsi="Calibri"/>
                                <w:color w:val="FFFFFF"/>
                                <w:kern w:val="24"/>
                                <w:sz w:val="28"/>
                                <w:szCs w:val="28"/>
                              </w:rPr>
                              <w:t xml:space="preserve">5mins </w:t>
                            </w:r>
                            <w:r w:rsidR="009A22AF" w:rsidRPr="00FB4058">
                              <w:rPr>
                                <w:rFonts w:ascii="Calibri" w:hAnsi="Calibri"/>
                                <w:color w:val="FFFFFF"/>
                                <w:kern w:val="24"/>
                                <w:sz w:val="28"/>
                                <w:szCs w:val="28"/>
                              </w:rPr>
                              <w:t xml:space="preserve">after </w:t>
                            </w:r>
                            <w:r w:rsidR="00B47059" w:rsidRPr="00FB4058">
                              <w:rPr>
                                <w:rFonts w:ascii="Calibri" w:hAnsi="Calibri"/>
                                <w:color w:val="FFFFFF"/>
                                <w:kern w:val="24"/>
                                <w:sz w:val="28"/>
                                <w:szCs w:val="28"/>
                              </w:rPr>
                              <w:t xml:space="preserve">dose of </w:t>
                            </w:r>
                            <w:r w:rsidR="00FB4058">
                              <w:rPr>
                                <w:rFonts w:ascii="Calibri" w:hAnsi="Calibri"/>
                                <w:color w:val="FFFFFF"/>
                                <w:kern w:val="24"/>
                                <w:sz w:val="28"/>
                                <w:szCs w:val="28"/>
                              </w:rPr>
                              <w:t>Midazolam</w:t>
                            </w:r>
                          </w:p>
                          <w:p w:rsidR="00C13C49" w:rsidRPr="00C13C49" w:rsidRDefault="00C13C49" w:rsidP="00C13C49">
                            <w:pPr>
                              <w:pStyle w:val="ListParagraph"/>
                              <w:ind w:left="360"/>
                              <w:rPr>
                                <w:rFonts w:ascii="Calibri" w:hAnsi="Calibri"/>
                                <w:sz w:val="10"/>
                                <w:szCs w:val="10"/>
                              </w:rPr>
                            </w:pPr>
                          </w:p>
                          <w:p w:rsidR="00A141A7" w:rsidRPr="004110FB" w:rsidRDefault="00A141A7" w:rsidP="004110FB">
                            <w:pPr>
                              <w:pStyle w:val="ListParagraph"/>
                              <w:numPr>
                                <w:ilvl w:val="0"/>
                                <w:numId w:val="8"/>
                              </w:numPr>
                              <w:rPr>
                                <w:rFonts w:ascii="Calibri" w:hAnsi="Calibri"/>
                                <w:sz w:val="28"/>
                              </w:rPr>
                            </w:pPr>
                            <w:r w:rsidRPr="004110FB">
                              <w:rPr>
                                <w:rFonts w:ascii="Calibri" w:hAnsi="Calibri"/>
                                <w:color w:val="FFFFFF"/>
                                <w:kern w:val="24"/>
                                <w:sz w:val="28"/>
                                <w:szCs w:val="28"/>
                              </w:rPr>
                              <w:t>2.5</w:t>
                            </w:r>
                            <w:r w:rsidR="00374A1C">
                              <w:rPr>
                                <w:rFonts w:ascii="Calibri" w:hAnsi="Calibri"/>
                                <w:color w:val="FFFFFF"/>
                                <w:kern w:val="24"/>
                                <w:sz w:val="28"/>
                                <w:szCs w:val="28"/>
                              </w:rPr>
                              <w:t>-5mg</w:t>
                            </w:r>
                            <w:r w:rsidRPr="004110FB">
                              <w:rPr>
                                <w:rFonts w:ascii="Calibri" w:hAnsi="Calibri"/>
                                <w:color w:val="FFFFFF"/>
                                <w:kern w:val="24"/>
                                <w:sz w:val="28"/>
                                <w:szCs w:val="28"/>
                              </w:rPr>
                              <w:t xml:space="preserve"> Buccal Midazolam </w:t>
                            </w:r>
                            <w:r w:rsidR="009A22AF">
                              <w:rPr>
                                <w:rFonts w:ascii="Calibri" w:hAnsi="Calibri"/>
                                <w:color w:val="FFFFFF"/>
                                <w:kern w:val="24"/>
                                <w:sz w:val="28"/>
                                <w:szCs w:val="28"/>
                              </w:rPr>
                              <w:t xml:space="preserve">10 </w:t>
                            </w:r>
                            <w:r w:rsidRPr="004110FB">
                              <w:rPr>
                                <w:rFonts w:ascii="Calibri" w:hAnsi="Calibri"/>
                                <w:color w:val="FFFFFF"/>
                                <w:kern w:val="24"/>
                                <w:sz w:val="28"/>
                                <w:szCs w:val="28"/>
                              </w:rPr>
                              <w:t>mins</w:t>
                            </w:r>
                            <w:r w:rsidR="009A22AF">
                              <w:rPr>
                                <w:rFonts w:ascii="Calibri" w:hAnsi="Calibri"/>
                                <w:color w:val="FFFFFF"/>
                                <w:kern w:val="24"/>
                                <w:sz w:val="28"/>
                                <w:szCs w:val="28"/>
                              </w:rPr>
                              <w:t xml:space="preserve"> after step 2</w:t>
                            </w:r>
                            <w:r w:rsidR="00F043A6">
                              <w:rPr>
                                <w:rFonts w:ascii="Calibri" w:hAnsi="Calibri"/>
                                <w:color w:val="FFFFFF"/>
                                <w:kern w:val="24"/>
                                <w:sz w:val="28"/>
                                <w:szCs w:val="28"/>
                              </w:rPr>
                              <w:t xml:space="preserve"> or if in hospital move to step 4.</w:t>
                            </w:r>
                          </w:p>
                          <w:p w:rsidR="00C13C49" w:rsidRPr="00C13C49" w:rsidRDefault="00C13C49" w:rsidP="00C13C49">
                            <w:pPr>
                              <w:pStyle w:val="ListParagraph"/>
                              <w:ind w:left="360"/>
                              <w:rPr>
                                <w:rFonts w:ascii="Calibri" w:hAnsi="Calibri"/>
                                <w:sz w:val="10"/>
                                <w:szCs w:val="10"/>
                              </w:rPr>
                            </w:pPr>
                          </w:p>
                          <w:p w:rsidR="00A141A7" w:rsidRPr="00C13C49" w:rsidRDefault="00B47059" w:rsidP="004110FB">
                            <w:pPr>
                              <w:pStyle w:val="ListParagraph"/>
                              <w:numPr>
                                <w:ilvl w:val="0"/>
                                <w:numId w:val="8"/>
                              </w:numPr>
                              <w:rPr>
                                <w:rFonts w:ascii="Calibri" w:hAnsi="Calibri"/>
                                <w:sz w:val="28"/>
                              </w:rPr>
                            </w:pPr>
                            <w:r>
                              <w:rPr>
                                <w:rFonts w:ascii="Calibri" w:hAnsi="Calibri"/>
                                <w:color w:val="FFFFFF"/>
                                <w:kern w:val="24"/>
                                <w:sz w:val="28"/>
                                <w:szCs w:val="28"/>
                              </w:rPr>
                              <w:t>IV Lorazepam (</w:t>
                            </w:r>
                            <w:r w:rsidR="00C658A3">
                              <w:rPr>
                                <w:rFonts w:ascii="Calibri" w:hAnsi="Calibri"/>
                                <w:color w:val="FFFFFF"/>
                                <w:kern w:val="24"/>
                                <w:sz w:val="28"/>
                                <w:szCs w:val="28"/>
                              </w:rPr>
                              <w:t>A&amp;</w:t>
                            </w:r>
                            <w:r w:rsidR="00A141A7" w:rsidRPr="004110FB">
                              <w:rPr>
                                <w:rFonts w:ascii="Calibri" w:hAnsi="Calibri"/>
                                <w:color w:val="FFFFFF"/>
                                <w:kern w:val="24"/>
                                <w:sz w:val="28"/>
                                <w:szCs w:val="28"/>
                              </w:rPr>
                              <w:t>E)</w:t>
                            </w:r>
                          </w:p>
                          <w:p w:rsidR="00C13C49" w:rsidRPr="00C13C49" w:rsidRDefault="00C13C49" w:rsidP="00C13C49">
                            <w:pPr>
                              <w:pStyle w:val="ListParagraph"/>
                              <w:ind w:left="360"/>
                              <w:rPr>
                                <w:rFonts w:ascii="Calibri" w:hAnsi="Calibri"/>
                                <w:sz w:val="10"/>
                                <w:szCs w:val="10"/>
                              </w:rPr>
                            </w:pPr>
                          </w:p>
                          <w:p w:rsidR="00A141A7" w:rsidRPr="004110FB" w:rsidRDefault="00A141A7" w:rsidP="004110FB">
                            <w:pPr>
                              <w:pStyle w:val="ListParagraph"/>
                              <w:numPr>
                                <w:ilvl w:val="0"/>
                                <w:numId w:val="8"/>
                              </w:numPr>
                              <w:rPr>
                                <w:rFonts w:ascii="Calibri" w:hAnsi="Calibri"/>
                                <w:sz w:val="28"/>
                              </w:rPr>
                            </w:pPr>
                            <w:r w:rsidRPr="004110FB">
                              <w:rPr>
                                <w:rFonts w:ascii="Calibri" w:hAnsi="Calibri"/>
                                <w:color w:val="FFFFFF"/>
                                <w:kern w:val="24"/>
                                <w:sz w:val="28"/>
                                <w:szCs w:val="28"/>
                              </w:rPr>
                              <w:t>Admission to HDU for IV Phenobarbitone</w:t>
                            </w:r>
                          </w:p>
                          <w:p w:rsidR="004110FB" w:rsidRPr="004110FB" w:rsidRDefault="004110FB" w:rsidP="004110FB">
                            <w:pPr>
                              <w:pStyle w:val="ListParagraph"/>
                              <w:ind w:left="360"/>
                              <w:rPr>
                                <w:rFonts w:ascii="Calibri" w:hAnsi="Calibri"/>
                                <w:sz w:val="28"/>
                              </w:rPr>
                            </w:pPr>
                          </w:p>
                          <w:p w:rsidR="00A141A7" w:rsidRPr="00D42A56" w:rsidRDefault="00A141A7" w:rsidP="00A141A7">
                            <w:pPr>
                              <w:pStyle w:val="NormalWeb"/>
                              <w:spacing w:before="0" w:beforeAutospacing="0" w:after="0" w:afterAutospacing="0"/>
                              <w:rPr>
                                <w:rFonts w:ascii="Calibri" w:hAnsi="Calibri"/>
                                <w:bCs/>
                                <w:color w:val="FFFFFF"/>
                                <w:kern w:val="24"/>
                                <w:sz w:val="28"/>
                                <w:szCs w:val="28"/>
                              </w:rPr>
                            </w:pPr>
                            <w:r w:rsidRPr="00D42A56">
                              <w:rPr>
                                <w:rFonts w:ascii="Calibri" w:hAnsi="Calibri"/>
                                <w:bCs/>
                                <w:color w:val="FFFFFF"/>
                                <w:kern w:val="24"/>
                                <w:sz w:val="28"/>
                                <w:szCs w:val="28"/>
                              </w:rPr>
                              <w:t xml:space="preserve">Toby is </w:t>
                            </w:r>
                            <w:r w:rsidR="00280E9B" w:rsidRPr="00D42A56">
                              <w:rPr>
                                <w:rFonts w:ascii="Calibri" w:hAnsi="Calibri"/>
                                <w:bCs/>
                                <w:color w:val="FFFFFF"/>
                                <w:kern w:val="24"/>
                                <w:sz w:val="28"/>
                                <w:szCs w:val="28"/>
                                <w:u w:val="single"/>
                              </w:rPr>
                              <w:t>NOT</w:t>
                            </w:r>
                            <w:r w:rsidRPr="00D42A56">
                              <w:rPr>
                                <w:rFonts w:ascii="Calibri" w:hAnsi="Calibri"/>
                                <w:bCs/>
                                <w:color w:val="FFFFFF"/>
                                <w:kern w:val="24"/>
                                <w:sz w:val="28"/>
                                <w:szCs w:val="28"/>
                              </w:rPr>
                              <w:t xml:space="preserve"> to be given</w:t>
                            </w:r>
                            <w:r w:rsidRPr="00A141A7">
                              <w:rPr>
                                <w:rFonts w:ascii="Calibri" w:hAnsi="Calibri"/>
                                <w:b/>
                                <w:bCs/>
                                <w:color w:val="FFFFFF"/>
                                <w:kern w:val="24"/>
                                <w:sz w:val="28"/>
                                <w:szCs w:val="28"/>
                              </w:rPr>
                              <w:t xml:space="preserve"> IV PHENYTOIN, CARBAMAZEPINE OR OXCARBAZEPINE </w:t>
                            </w:r>
                            <w:r w:rsidRPr="00D42A56">
                              <w:rPr>
                                <w:rFonts w:ascii="Calibri" w:hAnsi="Calibri"/>
                                <w:bCs/>
                                <w:color w:val="FFFFFF"/>
                                <w:kern w:val="24"/>
                                <w:sz w:val="28"/>
                                <w:szCs w:val="28"/>
                              </w:rPr>
                              <w:t>as these can worsen seizures in Dravet patients.</w:t>
                            </w:r>
                          </w:p>
                          <w:p w:rsidR="00A141A7" w:rsidRPr="00A3092D" w:rsidRDefault="00A141A7" w:rsidP="00A141A7">
                            <w:pPr>
                              <w:pStyle w:val="NormalWeb"/>
                              <w:spacing w:before="0" w:beforeAutospacing="0" w:after="0" w:afterAutospacing="0"/>
                              <w:rPr>
                                <w:sz w:val="20"/>
                              </w:rPr>
                            </w:pPr>
                            <w:r w:rsidRPr="00A3092D">
                              <w:rPr>
                                <w:rFonts w:ascii="Calibri" w:hAnsi="Calibri"/>
                                <w:color w:val="FFFFFF"/>
                                <w:kern w:val="24"/>
                                <w:sz w:val="22"/>
                                <w:szCs w:val="28"/>
                              </w:rPr>
                              <w:t>As per Dr McShane, Neurologist, Oxford John Radcliffe, July 2014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1" o:spid="_x0000_s1029" type="#_x0000_t109" style="position:absolute;margin-left:-9pt;margin-top:16.95pt;width:267pt;height:3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" fillcolor="red" stroked="f">
                <v:shadow color="black" opacity="22936f" origin=",.5" offset="0,.63889mm"/>
                <v:textbox>
                  <w:txbxContent>
                    <w:p w:rsidR="00A141A7" w:rsidRDefault="00A141A7" w:rsidP="00A141A7">
                      <w:pPr>
                        <w:pStyle w:val="NormalWeb"/>
                        <w:spacing w:before="0" w:beforeAutospacing="0" w:after="0" w:afterAutospacing="0"/>
                        <w:rPr>
                          <w:rFonts w:ascii="Calibri" w:hAnsi="Calibri"/>
                          <w:b/>
                          <w:bCs/>
                          <w:color w:val="FFFFFF"/>
                          <w:kern w:val="24"/>
                          <w:sz w:val="36"/>
                          <w:szCs w:val="36"/>
                        </w:rPr>
                      </w:pPr>
                      <w:r w:rsidRPr="00A141A7">
                        <w:rPr>
                          <w:rFonts w:ascii="Calibri" w:hAnsi="Calibri"/>
                          <w:b/>
                          <w:bCs/>
                          <w:color w:val="FFFFFF"/>
                          <w:kern w:val="24"/>
                          <w:sz w:val="36"/>
                          <w:szCs w:val="36"/>
                        </w:rPr>
                        <w:t>Emergency Care Plan – Drugs</w:t>
                      </w:r>
                    </w:p>
                    <w:p w:rsidR="00E64587" w:rsidRDefault="00E64587" w:rsidP="00A141A7">
                      <w:pPr>
                        <w:pStyle w:val="NormalWeb"/>
                        <w:spacing w:before="0" w:beforeAutospacing="0" w:after="0" w:afterAutospacing="0"/>
                      </w:pPr>
                    </w:p>
                    <w:p w:rsidR="00FB4058" w:rsidRPr="00C13C49" w:rsidRDefault="00FB4058" w:rsidP="00FB4058">
                      <w:pPr>
                        <w:pStyle w:val="ListParagraph"/>
                        <w:numPr>
                          <w:ilvl w:val="0"/>
                          <w:numId w:val="8"/>
                        </w:numPr>
                        <w:rPr>
                          <w:rFonts w:ascii="Calibri" w:hAnsi="Calibri"/>
                          <w:sz w:val="28"/>
                        </w:rPr>
                      </w:pPr>
                      <w:r w:rsidRPr="00867210">
                        <w:rPr>
                          <w:rFonts w:ascii="Calibri" w:hAnsi="Calibri"/>
                          <w:b/>
                          <w:color w:val="FFFFFF"/>
                          <w:kern w:val="24"/>
                          <w:sz w:val="28"/>
                          <w:szCs w:val="28"/>
                        </w:rPr>
                        <w:t>5mg</w:t>
                      </w:r>
                      <w:r w:rsidRPr="004110FB">
                        <w:rPr>
                          <w:rFonts w:ascii="Calibri" w:hAnsi="Calibri"/>
                          <w:color w:val="FFFFFF"/>
                          <w:kern w:val="24"/>
                          <w:sz w:val="28"/>
                          <w:szCs w:val="28"/>
                        </w:rPr>
                        <w:t xml:space="preserve"> Buccal Midazolam </w:t>
                      </w:r>
                      <w:r>
                        <w:rPr>
                          <w:rFonts w:ascii="Calibri" w:hAnsi="Calibri"/>
                          <w:color w:val="FFFFFF"/>
                          <w:kern w:val="24"/>
                          <w:sz w:val="28"/>
                          <w:szCs w:val="28"/>
                        </w:rPr>
                        <w:t>3-5 mins into seizure.</w:t>
                      </w:r>
                    </w:p>
                    <w:p w:rsidR="00C13C49" w:rsidRPr="00C13C49" w:rsidRDefault="00C13C49" w:rsidP="00C13C49">
                      <w:pPr>
                        <w:pStyle w:val="ListParagraph"/>
                        <w:ind w:left="360"/>
                        <w:rPr>
                          <w:rFonts w:ascii="Calibri" w:hAnsi="Calibri"/>
                          <w:sz w:val="10"/>
                          <w:szCs w:val="10"/>
                        </w:rPr>
                      </w:pPr>
                    </w:p>
                    <w:p w:rsidR="00C13C49" w:rsidRPr="00C13C49" w:rsidRDefault="00C2502B" w:rsidP="00C13C49">
                      <w:pPr>
                        <w:pStyle w:val="ListParagraph"/>
                        <w:numPr>
                          <w:ilvl w:val="0"/>
                          <w:numId w:val="8"/>
                        </w:numPr>
                        <w:rPr>
                          <w:rFonts w:ascii="Calibri" w:hAnsi="Calibri"/>
                          <w:sz w:val="28"/>
                        </w:rPr>
                      </w:pPr>
                      <w:r w:rsidRPr="00867210">
                        <w:rPr>
                          <w:rFonts w:ascii="Calibri" w:hAnsi="Calibri"/>
                          <w:b/>
                          <w:color w:val="FFFFFF"/>
                          <w:kern w:val="24"/>
                          <w:sz w:val="28"/>
                          <w:szCs w:val="28"/>
                        </w:rPr>
                        <w:t>1</w:t>
                      </w:r>
                      <w:r w:rsidR="00762DEC">
                        <w:rPr>
                          <w:rFonts w:ascii="Calibri" w:hAnsi="Calibri"/>
                          <w:b/>
                          <w:color w:val="FFFFFF"/>
                          <w:kern w:val="24"/>
                          <w:sz w:val="28"/>
                          <w:szCs w:val="28"/>
                        </w:rPr>
                        <w:t>2</w:t>
                      </w:r>
                      <w:r w:rsidR="00B47059" w:rsidRPr="00867210">
                        <w:rPr>
                          <w:rFonts w:ascii="Calibri" w:hAnsi="Calibri"/>
                          <w:b/>
                          <w:color w:val="FFFFFF"/>
                          <w:kern w:val="24"/>
                          <w:sz w:val="28"/>
                          <w:szCs w:val="28"/>
                        </w:rPr>
                        <w:t>ml</w:t>
                      </w:r>
                      <w:r w:rsidR="006045E4" w:rsidRPr="00867210">
                        <w:rPr>
                          <w:rFonts w:ascii="Calibri" w:hAnsi="Calibri"/>
                          <w:b/>
                          <w:color w:val="FFFFFF"/>
                          <w:kern w:val="24"/>
                          <w:sz w:val="28"/>
                          <w:szCs w:val="28"/>
                        </w:rPr>
                        <w:t xml:space="preserve"> </w:t>
                      </w:r>
                      <w:r w:rsidR="006045E4">
                        <w:rPr>
                          <w:rFonts w:ascii="Calibri" w:hAnsi="Calibri"/>
                          <w:color w:val="FFFFFF"/>
                          <w:kern w:val="24"/>
                          <w:sz w:val="28"/>
                          <w:szCs w:val="28"/>
                        </w:rPr>
                        <w:t>of Paraldehyde</w:t>
                      </w:r>
                      <w:r w:rsidR="00EB4339" w:rsidRPr="00FB4058">
                        <w:rPr>
                          <w:rFonts w:ascii="Calibri" w:hAnsi="Calibri"/>
                          <w:color w:val="FFFFFF"/>
                          <w:kern w:val="24"/>
                          <w:sz w:val="28"/>
                          <w:szCs w:val="28"/>
                        </w:rPr>
                        <w:t xml:space="preserve"> </w:t>
                      </w:r>
                      <w:r w:rsidR="00FB4058" w:rsidRPr="00FB4058">
                        <w:rPr>
                          <w:rFonts w:ascii="Calibri" w:hAnsi="Calibri"/>
                          <w:color w:val="FFFFFF"/>
                          <w:kern w:val="24"/>
                          <w:sz w:val="28"/>
                          <w:szCs w:val="28"/>
                        </w:rPr>
                        <w:t xml:space="preserve">5mins </w:t>
                      </w:r>
                      <w:r w:rsidR="009A22AF" w:rsidRPr="00FB4058">
                        <w:rPr>
                          <w:rFonts w:ascii="Calibri" w:hAnsi="Calibri"/>
                          <w:color w:val="FFFFFF"/>
                          <w:kern w:val="24"/>
                          <w:sz w:val="28"/>
                          <w:szCs w:val="28"/>
                        </w:rPr>
                        <w:t xml:space="preserve">after </w:t>
                      </w:r>
                      <w:r w:rsidR="00B47059" w:rsidRPr="00FB4058">
                        <w:rPr>
                          <w:rFonts w:ascii="Calibri" w:hAnsi="Calibri"/>
                          <w:color w:val="FFFFFF"/>
                          <w:kern w:val="24"/>
                          <w:sz w:val="28"/>
                          <w:szCs w:val="28"/>
                        </w:rPr>
                        <w:t xml:space="preserve">dose of </w:t>
                      </w:r>
                      <w:r w:rsidR="00FB4058">
                        <w:rPr>
                          <w:rFonts w:ascii="Calibri" w:hAnsi="Calibri"/>
                          <w:color w:val="FFFFFF"/>
                          <w:kern w:val="24"/>
                          <w:sz w:val="28"/>
                          <w:szCs w:val="28"/>
                        </w:rPr>
                        <w:t>Midazolam</w:t>
                      </w:r>
                    </w:p>
                    <w:p w:rsidR="00C13C49" w:rsidRPr="00C13C49" w:rsidRDefault="00C13C49" w:rsidP="00C13C49">
                      <w:pPr>
                        <w:pStyle w:val="ListParagraph"/>
                        <w:ind w:left="360"/>
                        <w:rPr>
                          <w:rFonts w:ascii="Calibri" w:hAnsi="Calibri"/>
                          <w:sz w:val="10"/>
                          <w:szCs w:val="10"/>
                        </w:rPr>
                      </w:pPr>
                    </w:p>
                    <w:p w:rsidR="00A141A7" w:rsidRPr="004110FB" w:rsidRDefault="00A141A7" w:rsidP="004110FB">
                      <w:pPr>
                        <w:pStyle w:val="ListParagraph"/>
                        <w:numPr>
                          <w:ilvl w:val="0"/>
                          <w:numId w:val="8"/>
                        </w:numPr>
                        <w:rPr>
                          <w:rFonts w:ascii="Calibri" w:hAnsi="Calibri"/>
                          <w:sz w:val="28"/>
                        </w:rPr>
                      </w:pPr>
                      <w:r w:rsidRPr="004110FB">
                        <w:rPr>
                          <w:rFonts w:ascii="Calibri" w:hAnsi="Calibri"/>
                          <w:color w:val="FFFFFF"/>
                          <w:kern w:val="24"/>
                          <w:sz w:val="28"/>
                          <w:szCs w:val="28"/>
                        </w:rPr>
                        <w:t>2.5</w:t>
                      </w:r>
                      <w:r w:rsidR="00374A1C">
                        <w:rPr>
                          <w:rFonts w:ascii="Calibri" w:hAnsi="Calibri"/>
                          <w:color w:val="FFFFFF"/>
                          <w:kern w:val="24"/>
                          <w:sz w:val="28"/>
                          <w:szCs w:val="28"/>
                        </w:rPr>
                        <w:t>-5mg</w:t>
                      </w:r>
                      <w:r w:rsidRPr="004110FB">
                        <w:rPr>
                          <w:rFonts w:ascii="Calibri" w:hAnsi="Calibri"/>
                          <w:color w:val="FFFFFF"/>
                          <w:kern w:val="24"/>
                          <w:sz w:val="28"/>
                          <w:szCs w:val="28"/>
                        </w:rPr>
                        <w:t xml:space="preserve"> Buccal Midazolam </w:t>
                      </w:r>
                      <w:r w:rsidR="009A22AF">
                        <w:rPr>
                          <w:rFonts w:ascii="Calibri" w:hAnsi="Calibri"/>
                          <w:color w:val="FFFFFF"/>
                          <w:kern w:val="24"/>
                          <w:sz w:val="28"/>
                          <w:szCs w:val="28"/>
                        </w:rPr>
                        <w:t xml:space="preserve">10 </w:t>
                      </w:r>
                      <w:r w:rsidRPr="004110FB">
                        <w:rPr>
                          <w:rFonts w:ascii="Calibri" w:hAnsi="Calibri"/>
                          <w:color w:val="FFFFFF"/>
                          <w:kern w:val="24"/>
                          <w:sz w:val="28"/>
                          <w:szCs w:val="28"/>
                        </w:rPr>
                        <w:t>mins</w:t>
                      </w:r>
                      <w:r w:rsidR="009A22AF">
                        <w:rPr>
                          <w:rFonts w:ascii="Calibri" w:hAnsi="Calibri"/>
                          <w:color w:val="FFFFFF"/>
                          <w:kern w:val="24"/>
                          <w:sz w:val="28"/>
                          <w:szCs w:val="28"/>
                        </w:rPr>
                        <w:t xml:space="preserve"> after step 2</w:t>
                      </w:r>
                      <w:r w:rsidR="00F043A6">
                        <w:rPr>
                          <w:rFonts w:ascii="Calibri" w:hAnsi="Calibri"/>
                          <w:color w:val="FFFFFF"/>
                          <w:kern w:val="24"/>
                          <w:sz w:val="28"/>
                          <w:szCs w:val="28"/>
                        </w:rPr>
                        <w:t xml:space="preserve"> or if in hospital move to step 4.</w:t>
                      </w:r>
                    </w:p>
                    <w:p w:rsidR="00C13C49" w:rsidRPr="00C13C49" w:rsidRDefault="00C13C49" w:rsidP="00C13C49">
                      <w:pPr>
                        <w:pStyle w:val="ListParagraph"/>
                        <w:ind w:left="360"/>
                        <w:rPr>
                          <w:rFonts w:ascii="Calibri" w:hAnsi="Calibri"/>
                          <w:sz w:val="10"/>
                          <w:szCs w:val="10"/>
                        </w:rPr>
                      </w:pPr>
                    </w:p>
                    <w:p w:rsidR="00A141A7" w:rsidRPr="00C13C49" w:rsidRDefault="00B47059" w:rsidP="004110FB">
                      <w:pPr>
                        <w:pStyle w:val="ListParagraph"/>
                        <w:numPr>
                          <w:ilvl w:val="0"/>
                          <w:numId w:val="8"/>
                        </w:numPr>
                        <w:rPr>
                          <w:rFonts w:ascii="Calibri" w:hAnsi="Calibri"/>
                          <w:sz w:val="28"/>
                        </w:rPr>
                      </w:pPr>
                      <w:r>
                        <w:rPr>
                          <w:rFonts w:ascii="Calibri" w:hAnsi="Calibri"/>
                          <w:color w:val="FFFFFF"/>
                          <w:kern w:val="24"/>
                          <w:sz w:val="28"/>
                          <w:szCs w:val="28"/>
                        </w:rPr>
                        <w:t>IV Lorazepam (</w:t>
                      </w:r>
                      <w:r w:rsidR="00C658A3">
                        <w:rPr>
                          <w:rFonts w:ascii="Calibri" w:hAnsi="Calibri"/>
                          <w:color w:val="FFFFFF"/>
                          <w:kern w:val="24"/>
                          <w:sz w:val="28"/>
                          <w:szCs w:val="28"/>
                        </w:rPr>
                        <w:t>A&amp;</w:t>
                      </w:r>
                      <w:r w:rsidR="00A141A7" w:rsidRPr="004110FB">
                        <w:rPr>
                          <w:rFonts w:ascii="Calibri" w:hAnsi="Calibri"/>
                          <w:color w:val="FFFFFF"/>
                          <w:kern w:val="24"/>
                          <w:sz w:val="28"/>
                          <w:szCs w:val="28"/>
                        </w:rPr>
                        <w:t>E)</w:t>
                      </w:r>
                    </w:p>
                    <w:p w:rsidR="00C13C49" w:rsidRPr="00C13C49" w:rsidRDefault="00C13C49" w:rsidP="00C13C49">
                      <w:pPr>
                        <w:pStyle w:val="ListParagraph"/>
                        <w:ind w:left="360"/>
                        <w:rPr>
                          <w:rFonts w:ascii="Calibri" w:hAnsi="Calibri"/>
                          <w:sz w:val="10"/>
                          <w:szCs w:val="10"/>
                        </w:rPr>
                      </w:pPr>
                    </w:p>
                    <w:p w:rsidR="00A141A7" w:rsidRPr="004110FB" w:rsidRDefault="00A141A7" w:rsidP="004110FB">
                      <w:pPr>
                        <w:pStyle w:val="ListParagraph"/>
                        <w:numPr>
                          <w:ilvl w:val="0"/>
                          <w:numId w:val="8"/>
                        </w:numPr>
                        <w:rPr>
                          <w:rFonts w:ascii="Calibri" w:hAnsi="Calibri"/>
                          <w:sz w:val="28"/>
                        </w:rPr>
                      </w:pPr>
                      <w:r w:rsidRPr="004110FB">
                        <w:rPr>
                          <w:rFonts w:ascii="Calibri" w:hAnsi="Calibri"/>
                          <w:color w:val="FFFFFF"/>
                          <w:kern w:val="24"/>
                          <w:sz w:val="28"/>
                          <w:szCs w:val="28"/>
                        </w:rPr>
                        <w:t>Admission to HDU for IV Phenobarbitone</w:t>
                      </w:r>
                    </w:p>
                    <w:p w:rsidR="004110FB" w:rsidRPr="004110FB" w:rsidRDefault="004110FB" w:rsidP="004110FB">
                      <w:pPr>
                        <w:pStyle w:val="ListParagraph"/>
                        <w:ind w:left="360"/>
                        <w:rPr>
                          <w:rFonts w:ascii="Calibri" w:hAnsi="Calibri"/>
                          <w:sz w:val="28"/>
                        </w:rPr>
                      </w:pPr>
                    </w:p>
                    <w:p w:rsidR="00A141A7" w:rsidRPr="00D42A56" w:rsidRDefault="00A141A7" w:rsidP="00A141A7">
                      <w:pPr>
                        <w:pStyle w:val="NormalWeb"/>
                        <w:spacing w:before="0" w:beforeAutospacing="0" w:after="0" w:afterAutospacing="0"/>
                        <w:rPr>
                          <w:rFonts w:ascii="Calibri" w:hAnsi="Calibri"/>
                          <w:bCs/>
                          <w:color w:val="FFFFFF"/>
                          <w:kern w:val="24"/>
                          <w:sz w:val="28"/>
                          <w:szCs w:val="28"/>
                        </w:rPr>
                      </w:pPr>
                      <w:r w:rsidRPr="00D42A56">
                        <w:rPr>
                          <w:rFonts w:ascii="Calibri" w:hAnsi="Calibri"/>
                          <w:bCs/>
                          <w:color w:val="FFFFFF"/>
                          <w:kern w:val="24"/>
                          <w:sz w:val="28"/>
                          <w:szCs w:val="28"/>
                        </w:rPr>
                        <w:t xml:space="preserve">Toby is </w:t>
                      </w:r>
                      <w:r w:rsidR="00280E9B" w:rsidRPr="00D42A56">
                        <w:rPr>
                          <w:rFonts w:ascii="Calibri" w:hAnsi="Calibri"/>
                          <w:bCs/>
                          <w:color w:val="FFFFFF"/>
                          <w:kern w:val="24"/>
                          <w:sz w:val="28"/>
                          <w:szCs w:val="28"/>
                          <w:u w:val="single"/>
                        </w:rPr>
                        <w:t>NOT</w:t>
                      </w:r>
                      <w:r w:rsidRPr="00D42A56">
                        <w:rPr>
                          <w:rFonts w:ascii="Calibri" w:hAnsi="Calibri"/>
                          <w:bCs/>
                          <w:color w:val="FFFFFF"/>
                          <w:kern w:val="24"/>
                          <w:sz w:val="28"/>
                          <w:szCs w:val="28"/>
                        </w:rPr>
                        <w:t xml:space="preserve"> to be given</w:t>
                      </w:r>
                      <w:r w:rsidRPr="00A141A7">
                        <w:rPr>
                          <w:rFonts w:ascii="Calibri" w:hAnsi="Calibri"/>
                          <w:b/>
                          <w:bCs/>
                          <w:color w:val="FFFFFF"/>
                          <w:kern w:val="24"/>
                          <w:sz w:val="28"/>
                          <w:szCs w:val="28"/>
                        </w:rPr>
                        <w:t xml:space="preserve"> IV PHENYTOIN, CARBAMAZEPINE OR OXCARBAZEPINE </w:t>
                      </w:r>
                      <w:r w:rsidRPr="00D42A56">
                        <w:rPr>
                          <w:rFonts w:ascii="Calibri" w:hAnsi="Calibri"/>
                          <w:bCs/>
                          <w:color w:val="FFFFFF"/>
                          <w:kern w:val="24"/>
                          <w:sz w:val="28"/>
                          <w:szCs w:val="28"/>
                        </w:rPr>
                        <w:t>as these can worsen seizures in Dravet patients.</w:t>
                      </w:r>
                    </w:p>
                    <w:p w:rsidR="00A141A7" w:rsidRPr="00A3092D" w:rsidRDefault="00A141A7" w:rsidP="00A141A7">
                      <w:pPr>
                        <w:pStyle w:val="NormalWeb"/>
                        <w:spacing w:before="0" w:beforeAutospacing="0" w:after="0" w:afterAutospacing="0"/>
                        <w:rPr>
                          <w:sz w:val="20"/>
                        </w:rPr>
                      </w:pPr>
                      <w:r w:rsidRPr="00A3092D">
                        <w:rPr>
                          <w:rFonts w:ascii="Calibri" w:hAnsi="Calibri"/>
                          <w:color w:val="FFFFFF"/>
                          <w:kern w:val="24"/>
                          <w:sz w:val="22"/>
                          <w:szCs w:val="28"/>
                        </w:rPr>
                        <w:t>As per Dr McShane, Neurologist, Oxford John Radcliffe, July 2014</w:t>
                      </w:r>
                    </w:p>
                  </w:txbxContent>
                </v:textbox>
              </v:shape>
            </w:pict>
          </mc:Fallback>
        </mc:AlternateContent>
      </w:r>
    </w:p>
    <w:p w:rsidR="00D96C2C" w:rsidRDefault="00D96C2C"/>
    <w:p w:rsidR="00D96C2C" w:rsidRDefault="00D96C2C"/>
    <w:p w:rsidR="00D96C2C" w:rsidRDefault="00D96C2C"/>
    <w:p w:rsidR="00D96C2C" w:rsidRDefault="00D96C2C"/>
    <w:p w:rsidR="00D96C2C" w:rsidRDefault="00D96C2C"/>
    <w:p w:rsidR="00D96C2C" w:rsidRDefault="00D96C2C"/>
    <w:p w:rsidR="00E148DE" w:rsidRDefault="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E148DE" w:rsidRPr="00E148DE" w:rsidRDefault="00E148DE" w:rsidP="00E148DE"/>
    <w:p w:rsidR="00B41208" w:rsidRDefault="00B41208" w:rsidP="00E148DE">
      <w:pPr>
        <w:rPr>
          <w:rFonts w:ascii="Calibri" w:hAnsi="Calibri"/>
          <w:sz w:val="22"/>
        </w:rPr>
      </w:pPr>
    </w:p>
    <w:p w:rsidR="00966297" w:rsidRPr="007D1F1D" w:rsidRDefault="00671E5C" w:rsidP="00E148DE">
      <w:pPr>
        <w:rPr>
          <w:rFonts w:ascii="Calibri" w:hAnsi="Calibri"/>
          <w:b/>
          <w:sz w:val="22"/>
        </w:rPr>
      </w:pPr>
      <w:r>
        <w:rPr>
          <w:rFonts w:ascii="Calibri" w:hAnsi="Calibri"/>
          <w:noProof/>
          <w:sz w:val="22"/>
          <w:lang w:val="en-GB" w:eastAsia="en-GB"/>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385445</wp:posOffset>
                </wp:positionV>
                <wp:extent cx="3400425" cy="343535"/>
                <wp:effectExtent l="9525" t="11430" r="9525" b="698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3535"/>
                        </a:xfrm>
                        <a:prstGeom prst="rect">
                          <a:avLst/>
                        </a:prstGeom>
                        <a:solidFill>
                          <a:srgbClr val="FFFFFF"/>
                        </a:solidFill>
                        <a:ln w="9525">
                          <a:solidFill>
                            <a:srgbClr val="000000"/>
                          </a:solidFill>
                          <a:miter lim="800000"/>
                          <a:headEnd/>
                          <a:tailEnd/>
                        </a:ln>
                      </wps:spPr>
                      <wps:txbx>
                        <w:txbxContent>
                          <w:p w:rsidR="00F15975" w:rsidRPr="00322453" w:rsidRDefault="00A3092D" w:rsidP="00F15975">
                            <w:pPr>
                              <w:rPr>
                                <w:rFonts w:ascii="Calibri" w:hAnsi="Calibri"/>
                                <w:b/>
                                <w:sz w:val="20"/>
                              </w:rPr>
                            </w:pPr>
                            <w:r>
                              <w:rPr>
                                <w:rFonts w:ascii="Calibri" w:hAnsi="Calibri"/>
                                <w:b/>
                                <w:sz w:val="20"/>
                              </w:rPr>
                              <w:t>R</w:t>
                            </w:r>
                            <w:r w:rsidR="00F15975" w:rsidRPr="00322453">
                              <w:rPr>
                                <w:rFonts w:ascii="Calibri" w:hAnsi="Calibri"/>
                                <w:b/>
                                <w:sz w:val="20"/>
                              </w:rPr>
                              <w:t>evised</w:t>
                            </w:r>
                            <w:r w:rsidR="00C76727">
                              <w:rPr>
                                <w:rFonts w:ascii="Calibri" w:hAnsi="Calibri"/>
                                <w:b/>
                                <w:sz w:val="20"/>
                              </w:rPr>
                              <w:t xml:space="preserve"> 21</w:t>
                            </w:r>
                            <w:r w:rsidR="00C76727" w:rsidRPr="00C76727">
                              <w:rPr>
                                <w:rFonts w:ascii="Calibri" w:hAnsi="Calibri"/>
                                <w:b/>
                                <w:sz w:val="20"/>
                                <w:vertAlign w:val="superscript"/>
                              </w:rPr>
                              <w:t>st</w:t>
                            </w:r>
                            <w:r w:rsidR="00C76727">
                              <w:rPr>
                                <w:rFonts w:ascii="Calibri" w:hAnsi="Calibri"/>
                                <w:b/>
                                <w:sz w:val="20"/>
                              </w:rPr>
                              <w:t xml:space="preserve"> April</w:t>
                            </w:r>
                            <w:r w:rsidR="00867210">
                              <w:rPr>
                                <w:rFonts w:ascii="Calibri" w:hAnsi="Calibri"/>
                                <w:b/>
                                <w:sz w:val="20"/>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0" type="#_x0000_t202" style="position:absolute;margin-left:-9pt;margin-top:30.35pt;width:267.75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">
                <v:textbox>
                  <w:txbxContent>
                    <w:p w:rsidR="00F15975" w:rsidRPr="00322453" w:rsidRDefault="00A3092D" w:rsidP="00F15975">
                      <w:pPr>
                        <w:rPr>
                          <w:rFonts w:ascii="Calibri" w:hAnsi="Calibri"/>
                          <w:b/>
                          <w:sz w:val="20"/>
                        </w:rPr>
                      </w:pPr>
                      <w:r>
                        <w:rPr>
                          <w:rFonts w:ascii="Calibri" w:hAnsi="Calibri"/>
                          <w:b/>
                          <w:sz w:val="20"/>
                        </w:rPr>
                        <w:t>R</w:t>
                      </w:r>
                      <w:r w:rsidR="00F15975" w:rsidRPr="00322453">
                        <w:rPr>
                          <w:rFonts w:ascii="Calibri" w:hAnsi="Calibri"/>
                          <w:b/>
                          <w:sz w:val="20"/>
                        </w:rPr>
                        <w:t>evised</w:t>
                      </w:r>
                      <w:r w:rsidR="00C76727">
                        <w:rPr>
                          <w:rFonts w:ascii="Calibri" w:hAnsi="Calibri"/>
                          <w:b/>
                          <w:sz w:val="20"/>
                        </w:rPr>
                        <w:t xml:space="preserve"> 21</w:t>
                      </w:r>
                      <w:r w:rsidR="00C76727" w:rsidRPr="00C76727">
                        <w:rPr>
                          <w:rFonts w:ascii="Calibri" w:hAnsi="Calibri"/>
                          <w:b/>
                          <w:sz w:val="20"/>
                          <w:vertAlign w:val="superscript"/>
                        </w:rPr>
                        <w:t>st</w:t>
                      </w:r>
                      <w:r w:rsidR="00C76727">
                        <w:rPr>
                          <w:rFonts w:ascii="Calibri" w:hAnsi="Calibri"/>
                          <w:b/>
                          <w:sz w:val="20"/>
                        </w:rPr>
                        <w:t xml:space="preserve"> April</w:t>
                      </w:r>
                      <w:bookmarkStart w:id="1" w:name="_GoBack"/>
                      <w:bookmarkEnd w:id="1"/>
                      <w:r w:rsidR="00867210">
                        <w:rPr>
                          <w:rFonts w:ascii="Calibri" w:hAnsi="Calibri"/>
                          <w:b/>
                          <w:sz w:val="20"/>
                        </w:rPr>
                        <w:t xml:space="preserve"> 2016</w:t>
                      </w:r>
                    </w:p>
                  </w:txbxContent>
                </v:textbox>
              </v:shape>
            </w:pict>
          </mc:Fallback>
        </mc:AlternateContent>
      </w:r>
    </w:p>
    <w:p w:rsidR="00D8402C" w:rsidRDefault="00671E5C" w:rsidP="00D8402C">
      <w:pPr>
        <w:tabs>
          <w:tab w:val="left" w:pos="5550"/>
        </w:tabs>
      </w:pPr>
      <w:r w:rsidRPr="007D1F1D">
        <w:rPr>
          <w:rFonts w:ascii="Calibri" w:hAnsi="Calibri"/>
          <w:noProof/>
          <w:sz w:val="18"/>
          <w:lang w:val="en-GB" w:eastAsia="en-GB"/>
        </w:rPr>
        <w:lastRenderedPageBreak/>
        <w:drawing>
          <wp:inline distT="0" distB="0" distL="0" distR="0">
            <wp:extent cx="662940" cy="922020"/>
            <wp:effectExtent l="0" t="0" r="381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2940" cy="922020"/>
                    </a:xfrm>
                    <a:prstGeom prst="rect">
                      <a:avLst/>
                    </a:prstGeom>
                    <a:noFill/>
                    <a:ln>
                      <a:noFill/>
                    </a:ln>
                  </pic:spPr>
                </pic:pic>
              </a:graphicData>
            </a:graphic>
          </wp:inline>
        </w:drawing>
      </w:r>
      <w:r w:rsidR="00D8402C" w:rsidRPr="00EC3AD5">
        <w:rPr>
          <w:sz w:val="18"/>
        </w:rPr>
        <w:t xml:space="preserve">                                                          </w:t>
      </w:r>
      <w:r>
        <w:rPr>
          <w:noProof/>
          <w:lang w:val="en-GB" w:eastAsia="en-GB"/>
        </w:rPr>
        <w:drawing>
          <wp:inline distT="0" distB="0" distL="0" distR="0">
            <wp:extent cx="4145280" cy="487680"/>
            <wp:effectExtent l="0" t="0" r="7620" b="7620"/>
            <wp:docPr id="2" name="Picture 2" descr="SCAS F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S FT Col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5280" cy="487680"/>
                    </a:xfrm>
                    <a:prstGeom prst="rect">
                      <a:avLst/>
                    </a:prstGeom>
                    <a:noFill/>
                    <a:ln>
                      <a:noFill/>
                    </a:ln>
                  </pic:spPr>
                </pic:pic>
              </a:graphicData>
            </a:graphic>
          </wp:inline>
        </w:drawing>
      </w:r>
    </w:p>
    <w:p w:rsidR="00364497" w:rsidRDefault="00364497" w:rsidP="00D8402C">
      <w:pPr>
        <w:tabs>
          <w:tab w:val="left" w:pos="5550"/>
        </w:tabs>
      </w:pPr>
    </w:p>
    <w:p w:rsidR="00364497" w:rsidRPr="008C41F9" w:rsidRDefault="00364497" w:rsidP="00364497">
      <w:pPr>
        <w:tabs>
          <w:tab w:val="left" w:pos="5550"/>
        </w:tabs>
        <w:jc w:val="center"/>
        <w:rPr>
          <w:rFonts w:ascii="Calibri" w:hAnsi="Calibri"/>
          <w:b/>
          <w:sz w:val="32"/>
          <w:szCs w:val="32"/>
        </w:rPr>
      </w:pPr>
      <w:r w:rsidRPr="008C41F9">
        <w:rPr>
          <w:rFonts w:ascii="Calibri" w:hAnsi="Calibri"/>
          <w:b/>
          <w:sz w:val="32"/>
          <w:szCs w:val="32"/>
        </w:rPr>
        <w:t>Dravet Syndrome</w:t>
      </w:r>
    </w:p>
    <w:p w:rsidR="00D8402C" w:rsidRDefault="00D8402C" w:rsidP="00D8402C">
      <w:pPr>
        <w:tabs>
          <w:tab w:val="left" w:pos="5550"/>
        </w:tabs>
      </w:pPr>
    </w:p>
    <w:p w:rsidR="00D8402C" w:rsidRPr="008C41F9" w:rsidRDefault="00D8402C" w:rsidP="00D8402C">
      <w:pPr>
        <w:tabs>
          <w:tab w:val="left" w:pos="5550"/>
        </w:tabs>
        <w:rPr>
          <w:rFonts w:ascii="Calibri" w:hAnsi="Calibri"/>
        </w:rPr>
      </w:pPr>
      <w:r w:rsidRPr="008C41F9">
        <w:rPr>
          <w:rFonts w:ascii="Calibri" w:hAnsi="Calibri"/>
        </w:rPr>
        <w:t xml:space="preserve">Dravet syndrome, also known as severe myoclonic epilepsy of infancy (SMEI), is a rare genetic disorder which occurs in roughly one in every 30,000 births. It is a progressive disorder characterized by multiple seizure types, often including life-threatening status epilepticus (prolonged seizures that require emergency care.) The course of the condition is variable from patient to patient and earmarks of the syndrome include multiple seizure types that are resistant to treatment, developmental delays, lowered immunity, orthopedic concerns, and hyperactivity. A significant number of patients have a family history of febrile seizures or seizure disorders. </w:t>
      </w:r>
    </w:p>
    <w:p w:rsidR="00606EF1" w:rsidRPr="008C41F9" w:rsidRDefault="00606EF1" w:rsidP="00D8402C">
      <w:pPr>
        <w:tabs>
          <w:tab w:val="left" w:pos="5550"/>
        </w:tabs>
        <w:rPr>
          <w:rFonts w:ascii="Calibri" w:hAnsi="Calibri"/>
        </w:rPr>
      </w:pPr>
    </w:p>
    <w:p w:rsidR="00280E9B" w:rsidRDefault="00606EF1" w:rsidP="00D8402C">
      <w:pPr>
        <w:tabs>
          <w:tab w:val="left" w:pos="5550"/>
        </w:tabs>
        <w:rPr>
          <w:rFonts w:ascii="Calibri" w:hAnsi="Calibri"/>
        </w:rPr>
      </w:pPr>
      <w:r w:rsidRPr="00606EF1">
        <w:rPr>
          <w:rFonts w:ascii="Calibri" w:hAnsi="Calibri"/>
        </w:rPr>
        <w:t xml:space="preserve">During the second year of life the seizures become more frequent and persistent, and are often more obviously focal (also called partial) involving one part of the body. They may happen with or without a fever, and at any time of day and night. In addition to the tonic-clonic seizures, myoclonic seizures (‘myo’ meaning muscle, and ‘clonus’ meaning jerk) and focal seizures become common. Often the children are photosensitive (have seizures brought on by flashing or flickering lights). Seizures may also sometimes be brought on by hot environments or hot showers or baths. </w:t>
      </w:r>
    </w:p>
    <w:p w:rsidR="00606EF1" w:rsidRPr="008C41F9" w:rsidRDefault="00606EF1" w:rsidP="00D8402C">
      <w:pPr>
        <w:tabs>
          <w:tab w:val="left" w:pos="5550"/>
        </w:tabs>
        <w:rPr>
          <w:rFonts w:ascii="Calibri" w:hAnsi="Calibri"/>
        </w:rPr>
      </w:pPr>
    </w:p>
    <w:p w:rsidR="00280E9B" w:rsidRDefault="00364497" w:rsidP="00606EF1">
      <w:pPr>
        <w:tabs>
          <w:tab w:val="left" w:pos="5550"/>
        </w:tabs>
      </w:pPr>
      <w:r w:rsidRPr="008C41F9">
        <w:rPr>
          <w:rFonts w:ascii="Calibri" w:hAnsi="Calibri"/>
        </w:rPr>
        <w:t>Children with Dravet syndrome (DS) have poor language development and impaired motor skills. Early development is normal before seizures start, but in the second year of life development typically slows. Later, regression becomes evident and is often accompanied by hyperactivity and mental retardation. As children with DS get older their decline in cognitive function stabilizes and seizures have a tendency to improve. However, most teenagers with DS are dependent on caregivers and will require life-long care. Individuals with DS also face a higher incidence of SUDEP (sudden unexplained death in epilepsy) and have associated co-morbid conditions which also need to be properly managed.</w:t>
      </w:r>
      <w:r>
        <w:t xml:space="preserve"> </w:t>
      </w:r>
    </w:p>
    <w:p w:rsidR="00BC03F4" w:rsidRDefault="00BC03F4" w:rsidP="00606EF1">
      <w:pPr>
        <w:tabs>
          <w:tab w:val="left" w:pos="5550"/>
        </w:tabs>
      </w:pPr>
    </w:p>
    <w:p w:rsidR="00BC03F4" w:rsidRPr="00BC03F4" w:rsidRDefault="00BC03F4" w:rsidP="00606EF1">
      <w:pPr>
        <w:tabs>
          <w:tab w:val="left" w:pos="5550"/>
        </w:tabs>
        <w:rPr>
          <w:rFonts w:ascii="Calibri" w:hAnsi="Calibri"/>
          <w:b/>
          <w:color w:val="1D1B11"/>
          <w:kern w:val="24"/>
          <w:u w:val="single"/>
          <w:lang w:val="en"/>
        </w:rPr>
      </w:pPr>
      <w:r w:rsidRPr="00BC03F4">
        <w:rPr>
          <w:rFonts w:ascii="Calibri" w:hAnsi="Calibri"/>
          <w:b/>
          <w:color w:val="1D1B11"/>
          <w:kern w:val="24"/>
          <w:u w:val="single"/>
          <w:lang w:val="en"/>
        </w:rPr>
        <w:t>References</w:t>
      </w:r>
    </w:p>
    <w:p w:rsidR="00BC03F4" w:rsidRDefault="00BC03F4" w:rsidP="00606EF1">
      <w:pPr>
        <w:tabs>
          <w:tab w:val="left" w:pos="5550"/>
        </w:tabs>
        <w:rPr>
          <w:rFonts w:ascii="Calibri" w:hAnsi="Calibri"/>
          <w:color w:val="1D1B11"/>
          <w:kern w:val="24"/>
          <w:lang w:val="en"/>
        </w:rPr>
      </w:pPr>
    </w:p>
    <w:p w:rsidR="00BC03F4" w:rsidRDefault="00996F4E" w:rsidP="00606EF1">
      <w:pPr>
        <w:tabs>
          <w:tab w:val="left" w:pos="5550"/>
        </w:tabs>
        <w:rPr>
          <w:rFonts w:ascii="Calibri" w:hAnsi="Calibri"/>
          <w:color w:val="1D1B11"/>
          <w:kern w:val="24"/>
        </w:rPr>
      </w:pPr>
      <w:hyperlink r:id="rId19" w:history="1">
        <w:r w:rsidR="00BC03F4" w:rsidRPr="00BC03F4">
          <w:rPr>
            <w:rStyle w:val="Hyperlink"/>
            <w:rFonts w:ascii="Calibri" w:hAnsi="Calibri"/>
            <w:kern w:val="24"/>
            <w:lang w:val="en"/>
          </w:rPr>
          <w:t>www.dravet.org</w:t>
        </w:r>
      </w:hyperlink>
    </w:p>
    <w:p w:rsidR="00BC03F4" w:rsidRDefault="00BC03F4" w:rsidP="00606EF1">
      <w:pPr>
        <w:tabs>
          <w:tab w:val="left" w:pos="5550"/>
        </w:tabs>
        <w:rPr>
          <w:rFonts w:ascii="Calibri" w:hAnsi="Calibri"/>
          <w:color w:val="1D1B11"/>
          <w:kern w:val="24"/>
        </w:rPr>
      </w:pPr>
    </w:p>
    <w:p w:rsidR="00BC03F4" w:rsidRDefault="00996F4E" w:rsidP="00606EF1">
      <w:pPr>
        <w:tabs>
          <w:tab w:val="left" w:pos="5550"/>
        </w:tabs>
        <w:rPr>
          <w:rFonts w:ascii="Calibri" w:hAnsi="Calibri"/>
          <w:color w:val="1D1B11"/>
          <w:kern w:val="24"/>
        </w:rPr>
      </w:pPr>
      <w:hyperlink r:id="rId20" w:history="1">
        <w:r w:rsidR="00BC03F4" w:rsidRPr="00BC03F4">
          <w:rPr>
            <w:rStyle w:val="Hyperlink"/>
            <w:rFonts w:ascii="Calibri" w:hAnsi="Calibri"/>
            <w:kern w:val="24"/>
            <w:lang w:val="en"/>
          </w:rPr>
          <w:t>www.dravetfoundation.org</w:t>
        </w:r>
      </w:hyperlink>
    </w:p>
    <w:p w:rsidR="00BC03F4" w:rsidRDefault="00BC03F4" w:rsidP="00606EF1">
      <w:pPr>
        <w:tabs>
          <w:tab w:val="left" w:pos="5550"/>
        </w:tabs>
        <w:rPr>
          <w:rFonts w:ascii="Calibri" w:hAnsi="Calibri"/>
          <w:color w:val="1D1B11"/>
          <w:kern w:val="24"/>
        </w:rPr>
      </w:pPr>
    </w:p>
    <w:p w:rsidR="00BC03F4" w:rsidRDefault="00996F4E" w:rsidP="00606EF1">
      <w:pPr>
        <w:tabs>
          <w:tab w:val="left" w:pos="5550"/>
        </w:tabs>
        <w:rPr>
          <w:rFonts w:ascii="Calibri" w:hAnsi="Calibri"/>
          <w:color w:val="1D1B11"/>
          <w:kern w:val="24"/>
        </w:rPr>
      </w:pPr>
      <w:hyperlink r:id="rId21" w:history="1">
        <w:r w:rsidR="00BC03F4" w:rsidRPr="00590538">
          <w:rPr>
            <w:rStyle w:val="Hyperlink"/>
            <w:rFonts w:ascii="Calibri" w:hAnsi="Calibri"/>
            <w:kern w:val="24"/>
          </w:rPr>
          <w:t>www.epilepsy.org.uk/info/syndromes/severe-myoclonic-epilepsy-in-infancy</w:t>
        </w:r>
      </w:hyperlink>
    </w:p>
    <w:p w:rsidR="00280E9B" w:rsidRPr="00760749" w:rsidRDefault="00280E9B" w:rsidP="00D8402C">
      <w:pPr>
        <w:tabs>
          <w:tab w:val="left" w:pos="5550"/>
        </w:tabs>
      </w:pPr>
    </w:p>
    <w:sectPr w:rsidR="00280E9B" w:rsidRPr="00760749" w:rsidSect="00F15975">
      <w:pgSz w:w="16840" w:h="11907" w:orient="landscape" w:code="9"/>
      <w:pgMar w:top="426" w:right="720" w:bottom="720" w:left="720" w:header="709"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4E" w:rsidRDefault="00996F4E">
      <w:r>
        <w:separator/>
      </w:r>
    </w:p>
  </w:endnote>
  <w:endnote w:type="continuationSeparator" w:id="0">
    <w:p w:rsidR="00996F4E" w:rsidRDefault="0099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4E" w:rsidRDefault="00996F4E">
      <w:r>
        <w:separator/>
      </w:r>
    </w:p>
  </w:footnote>
  <w:footnote w:type="continuationSeparator" w:id="0">
    <w:p w:rsidR="00996F4E" w:rsidRDefault="00996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72AD"/>
    <w:multiLevelType w:val="hybridMultilevel"/>
    <w:tmpl w:val="4346474A"/>
    <w:lvl w:ilvl="0" w:tplc="59C6628C">
      <w:start w:val="1"/>
      <w:numFmt w:val="decimal"/>
      <w:lvlText w:val="%1."/>
      <w:lvlJc w:val="left"/>
      <w:pPr>
        <w:tabs>
          <w:tab w:val="num" w:pos="720"/>
        </w:tabs>
        <w:ind w:left="720" w:hanging="360"/>
      </w:pPr>
    </w:lvl>
    <w:lvl w:ilvl="1" w:tplc="235C0966" w:tentative="1">
      <w:start w:val="1"/>
      <w:numFmt w:val="decimal"/>
      <w:lvlText w:val="%2."/>
      <w:lvlJc w:val="left"/>
      <w:pPr>
        <w:tabs>
          <w:tab w:val="num" w:pos="1440"/>
        </w:tabs>
        <w:ind w:left="1440" w:hanging="360"/>
      </w:pPr>
    </w:lvl>
    <w:lvl w:ilvl="2" w:tplc="0FD6E530" w:tentative="1">
      <w:start w:val="1"/>
      <w:numFmt w:val="decimal"/>
      <w:lvlText w:val="%3."/>
      <w:lvlJc w:val="left"/>
      <w:pPr>
        <w:tabs>
          <w:tab w:val="num" w:pos="2160"/>
        </w:tabs>
        <w:ind w:left="2160" w:hanging="360"/>
      </w:pPr>
    </w:lvl>
    <w:lvl w:ilvl="3" w:tplc="10E0D1DE" w:tentative="1">
      <w:start w:val="1"/>
      <w:numFmt w:val="decimal"/>
      <w:lvlText w:val="%4."/>
      <w:lvlJc w:val="left"/>
      <w:pPr>
        <w:tabs>
          <w:tab w:val="num" w:pos="2880"/>
        </w:tabs>
        <w:ind w:left="2880" w:hanging="360"/>
      </w:pPr>
    </w:lvl>
    <w:lvl w:ilvl="4" w:tplc="C1624FFE" w:tentative="1">
      <w:start w:val="1"/>
      <w:numFmt w:val="decimal"/>
      <w:lvlText w:val="%5."/>
      <w:lvlJc w:val="left"/>
      <w:pPr>
        <w:tabs>
          <w:tab w:val="num" w:pos="3600"/>
        </w:tabs>
        <w:ind w:left="3600" w:hanging="360"/>
      </w:pPr>
    </w:lvl>
    <w:lvl w:ilvl="5" w:tplc="2B9EA5DC" w:tentative="1">
      <w:start w:val="1"/>
      <w:numFmt w:val="decimal"/>
      <w:lvlText w:val="%6."/>
      <w:lvlJc w:val="left"/>
      <w:pPr>
        <w:tabs>
          <w:tab w:val="num" w:pos="4320"/>
        </w:tabs>
        <w:ind w:left="4320" w:hanging="360"/>
      </w:pPr>
    </w:lvl>
    <w:lvl w:ilvl="6" w:tplc="5DA893A0" w:tentative="1">
      <w:start w:val="1"/>
      <w:numFmt w:val="decimal"/>
      <w:lvlText w:val="%7."/>
      <w:lvlJc w:val="left"/>
      <w:pPr>
        <w:tabs>
          <w:tab w:val="num" w:pos="5040"/>
        </w:tabs>
        <w:ind w:left="5040" w:hanging="360"/>
      </w:pPr>
    </w:lvl>
    <w:lvl w:ilvl="7" w:tplc="C5A84554" w:tentative="1">
      <w:start w:val="1"/>
      <w:numFmt w:val="decimal"/>
      <w:lvlText w:val="%8."/>
      <w:lvlJc w:val="left"/>
      <w:pPr>
        <w:tabs>
          <w:tab w:val="num" w:pos="5760"/>
        </w:tabs>
        <w:ind w:left="5760" w:hanging="360"/>
      </w:pPr>
    </w:lvl>
    <w:lvl w:ilvl="8" w:tplc="096E38E0" w:tentative="1">
      <w:start w:val="1"/>
      <w:numFmt w:val="decimal"/>
      <w:lvlText w:val="%9."/>
      <w:lvlJc w:val="left"/>
      <w:pPr>
        <w:tabs>
          <w:tab w:val="num" w:pos="6480"/>
        </w:tabs>
        <w:ind w:left="6480" w:hanging="360"/>
      </w:pPr>
    </w:lvl>
  </w:abstractNum>
  <w:abstractNum w:abstractNumId="1" w15:restartNumberingAfterBreak="0">
    <w:nsid w:val="1651570F"/>
    <w:multiLevelType w:val="hybridMultilevel"/>
    <w:tmpl w:val="2810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D0018"/>
    <w:multiLevelType w:val="hybridMultilevel"/>
    <w:tmpl w:val="7BB8DD0E"/>
    <w:lvl w:ilvl="0" w:tplc="1BF02BEC">
      <w:start w:val="1"/>
      <w:numFmt w:val="bullet"/>
      <w:lvlText w:val="•"/>
      <w:lvlJc w:val="left"/>
      <w:pPr>
        <w:tabs>
          <w:tab w:val="num" w:pos="360"/>
        </w:tabs>
        <w:ind w:left="360" w:hanging="360"/>
      </w:pPr>
      <w:rPr>
        <w:rFonts w:ascii="Arial" w:hAnsi="Arial" w:hint="default"/>
      </w:rPr>
    </w:lvl>
    <w:lvl w:ilvl="1" w:tplc="7E284944">
      <w:start w:val="1"/>
      <w:numFmt w:val="bullet"/>
      <w:lvlText w:val="•"/>
      <w:lvlJc w:val="left"/>
      <w:pPr>
        <w:tabs>
          <w:tab w:val="num" w:pos="1080"/>
        </w:tabs>
        <w:ind w:left="1080" w:hanging="360"/>
      </w:pPr>
      <w:rPr>
        <w:rFonts w:ascii="Arial" w:hAnsi="Arial" w:hint="default"/>
      </w:rPr>
    </w:lvl>
    <w:lvl w:ilvl="2" w:tplc="1D8601EE" w:tentative="1">
      <w:start w:val="1"/>
      <w:numFmt w:val="bullet"/>
      <w:lvlText w:val="•"/>
      <w:lvlJc w:val="left"/>
      <w:pPr>
        <w:tabs>
          <w:tab w:val="num" w:pos="1800"/>
        </w:tabs>
        <w:ind w:left="1800" w:hanging="360"/>
      </w:pPr>
      <w:rPr>
        <w:rFonts w:ascii="Arial" w:hAnsi="Arial" w:hint="default"/>
      </w:rPr>
    </w:lvl>
    <w:lvl w:ilvl="3" w:tplc="4E18612A" w:tentative="1">
      <w:start w:val="1"/>
      <w:numFmt w:val="bullet"/>
      <w:lvlText w:val="•"/>
      <w:lvlJc w:val="left"/>
      <w:pPr>
        <w:tabs>
          <w:tab w:val="num" w:pos="2520"/>
        </w:tabs>
        <w:ind w:left="2520" w:hanging="360"/>
      </w:pPr>
      <w:rPr>
        <w:rFonts w:ascii="Arial" w:hAnsi="Arial" w:hint="default"/>
      </w:rPr>
    </w:lvl>
    <w:lvl w:ilvl="4" w:tplc="F2149E70" w:tentative="1">
      <w:start w:val="1"/>
      <w:numFmt w:val="bullet"/>
      <w:lvlText w:val="•"/>
      <w:lvlJc w:val="left"/>
      <w:pPr>
        <w:tabs>
          <w:tab w:val="num" w:pos="3240"/>
        </w:tabs>
        <w:ind w:left="3240" w:hanging="360"/>
      </w:pPr>
      <w:rPr>
        <w:rFonts w:ascii="Arial" w:hAnsi="Arial" w:hint="default"/>
      </w:rPr>
    </w:lvl>
    <w:lvl w:ilvl="5" w:tplc="CC905B98" w:tentative="1">
      <w:start w:val="1"/>
      <w:numFmt w:val="bullet"/>
      <w:lvlText w:val="•"/>
      <w:lvlJc w:val="left"/>
      <w:pPr>
        <w:tabs>
          <w:tab w:val="num" w:pos="3960"/>
        </w:tabs>
        <w:ind w:left="3960" w:hanging="360"/>
      </w:pPr>
      <w:rPr>
        <w:rFonts w:ascii="Arial" w:hAnsi="Arial" w:hint="default"/>
      </w:rPr>
    </w:lvl>
    <w:lvl w:ilvl="6" w:tplc="4C12C5D8" w:tentative="1">
      <w:start w:val="1"/>
      <w:numFmt w:val="bullet"/>
      <w:lvlText w:val="•"/>
      <w:lvlJc w:val="left"/>
      <w:pPr>
        <w:tabs>
          <w:tab w:val="num" w:pos="4680"/>
        </w:tabs>
        <w:ind w:left="4680" w:hanging="360"/>
      </w:pPr>
      <w:rPr>
        <w:rFonts w:ascii="Arial" w:hAnsi="Arial" w:hint="default"/>
      </w:rPr>
    </w:lvl>
    <w:lvl w:ilvl="7" w:tplc="742423F0" w:tentative="1">
      <w:start w:val="1"/>
      <w:numFmt w:val="bullet"/>
      <w:lvlText w:val="•"/>
      <w:lvlJc w:val="left"/>
      <w:pPr>
        <w:tabs>
          <w:tab w:val="num" w:pos="5400"/>
        </w:tabs>
        <w:ind w:left="5400" w:hanging="360"/>
      </w:pPr>
      <w:rPr>
        <w:rFonts w:ascii="Arial" w:hAnsi="Arial" w:hint="default"/>
      </w:rPr>
    </w:lvl>
    <w:lvl w:ilvl="8" w:tplc="1EB2F01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99057A2"/>
    <w:multiLevelType w:val="hybridMultilevel"/>
    <w:tmpl w:val="F0F0ED4C"/>
    <w:lvl w:ilvl="0" w:tplc="FCF4BFC6">
      <w:start w:val="1"/>
      <w:numFmt w:val="decimal"/>
      <w:lvlText w:val="%1."/>
      <w:lvlJc w:val="left"/>
      <w:pPr>
        <w:ind w:left="360" w:hanging="360"/>
      </w:pPr>
      <w:rPr>
        <w:color w:val="FFFF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B33D95"/>
    <w:multiLevelType w:val="hybridMultilevel"/>
    <w:tmpl w:val="6A2211B0"/>
    <w:lvl w:ilvl="0" w:tplc="F5AA13AC">
      <w:start w:val="1"/>
      <w:numFmt w:val="bullet"/>
      <w:lvlText w:val="•"/>
      <w:lvlJc w:val="left"/>
      <w:pPr>
        <w:tabs>
          <w:tab w:val="num" w:pos="360"/>
        </w:tabs>
        <w:ind w:left="360" w:hanging="360"/>
      </w:pPr>
      <w:rPr>
        <w:rFonts w:ascii="Arial" w:hAnsi="Arial" w:hint="default"/>
      </w:rPr>
    </w:lvl>
    <w:lvl w:ilvl="1" w:tplc="2BBAC612" w:tentative="1">
      <w:start w:val="1"/>
      <w:numFmt w:val="bullet"/>
      <w:lvlText w:val="•"/>
      <w:lvlJc w:val="left"/>
      <w:pPr>
        <w:tabs>
          <w:tab w:val="num" w:pos="1080"/>
        </w:tabs>
        <w:ind w:left="1080" w:hanging="360"/>
      </w:pPr>
      <w:rPr>
        <w:rFonts w:ascii="Arial" w:hAnsi="Arial" w:hint="default"/>
      </w:rPr>
    </w:lvl>
    <w:lvl w:ilvl="2" w:tplc="1A3493B4" w:tentative="1">
      <w:start w:val="1"/>
      <w:numFmt w:val="bullet"/>
      <w:lvlText w:val="•"/>
      <w:lvlJc w:val="left"/>
      <w:pPr>
        <w:tabs>
          <w:tab w:val="num" w:pos="1800"/>
        </w:tabs>
        <w:ind w:left="1800" w:hanging="360"/>
      </w:pPr>
      <w:rPr>
        <w:rFonts w:ascii="Arial" w:hAnsi="Arial" w:hint="default"/>
      </w:rPr>
    </w:lvl>
    <w:lvl w:ilvl="3" w:tplc="CDAE35B0" w:tentative="1">
      <w:start w:val="1"/>
      <w:numFmt w:val="bullet"/>
      <w:lvlText w:val="•"/>
      <w:lvlJc w:val="left"/>
      <w:pPr>
        <w:tabs>
          <w:tab w:val="num" w:pos="2520"/>
        </w:tabs>
        <w:ind w:left="2520" w:hanging="360"/>
      </w:pPr>
      <w:rPr>
        <w:rFonts w:ascii="Arial" w:hAnsi="Arial" w:hint="default"/>
      </w:rPr>
    </w:lvl>
    <w:lvl w:ilvl="4" w:tplc="040814C6" w:tentative="1">
      <w:start w:val="1"/>
      <w:numFmt w:val="bullet"/>
      <w:lvlText w:val="•"/>
      <w:lvlJc w:val="left"/>
      <w:pPr>
        <w:tabs>
          <w:tab w:val="num" w:pos="3240"/>
        </w:tabs>
        <w:ind w:left="3240" w:hanging="360"/>
      </w:pPr>
      <w:rPr>
        <w:rFonts w:ascii="Arial" w:hAnsi="Arial" w:hint="default"/>
      </w:rPr>
    </w:lvl>
    <w:lvl w:ilvl="5" w:tplc="2DCEA072" w:tentative="1">
      <w:start w:val="1"/>
      <w:numFmt w:val="bullet"/>
      <w:lvlText w:val="•"/>
      <w:lvlJc w:val="left"/>
      <w:pPr>
        <w:tabs>
          <w:tab w:val="num" w:pos="3960"/>
        </w:tabs>
        <w:ind w:left="3960" w:hanging="360"/>
      </w:pPr>
      <w:rPr>
        <w:rFonts w:ascii="Arial" w:hAnsi="Arial" w:hint="default"/>
      </w:rPr>
    </w:lvl>
    <w:lvl w:ilvl="6" w:tplc="A14C755E" w:tentative="1">
      <w:start w:val="1"/>
      <w:numFmt w:val="bullet"/>
      <w:lvlText w:val="•"/>
      <w:lvlJc w:val="left"/>
      <w:pPr>
        <w:tabs>
          <w:tab w:val="num" w:pos="4680"/>
        </w:tabs>
        <w:ind w:left="4680" w:hanging="360"/>
      </w:pPr>
      <w:rPr>
        <w:rFonts w:ascii="Arial" w:hAnsi="Arial" w:hint="default"/>
      </w:rPr>
    </w:lvl>
    <w:lvl w:ilvl="7" w:tplc="1D5E10CE" w:tentative="1">
      <w:start w:val="1"/>
      <w:numFmt w:val="bullet"/>
      <w:lvlText w:val="•"/>
      <w:lvlJc w:val="left"/>
      <w:pPr>
        <w:tabs>
          <w:tab w:val="num" w:pos="5400"/>
        </w:tabs>
        <w:ind w:left="5400" w:hanging="360"/>
      </w:pPr>
      <w:rPr>
        <w:rFonts w:ascii="Arial" w:hAnsi="Arial" w:hint="default"/>
      </w:rPr>
    </w:lvl>
    <w:lvl w:ilvl="8" w:tplc="06C8805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13067B3"/>
    <w:multiLevelType w:val="hybridMultilevel"/>
    <w:tmpl w:val="13840D30"/>
    <w:lvl w:ilvl="0" w:tplc="28B4D394">
      <w:start w:val="1"/>
      <w:numFmt w:val="bullet"/>
      <w:lvlText w:val="•"/>
      <w:lvlJc w:val="left"/>
      <w:pPr>
        <w:tabs>
          <w:tab w:val="num" w:pos="360"/>
        </w:tabs>
        <w:ind w:left="360" w:hanging="360"/>
      </w:pPr>
      <w:rPr>
        <w:rFonts w:ascii="Arial" w:hAnsi="Arial" w:hint="default"/>
      </w:rPr>
    </w:lvl>
    <w:lvl w:ilvl="1" w:tplc="962C7E06">
      <w:start w:val="1"/>
      <w:numFmt w:val="bullet"/>
      <w:lvlText w:val="•"/>
      <w:lvlJc w:val="left"/>
      <w:pPr>
        <w:tabs>
          <w:tab w:val="num" w:pos="1080"/>
        </w:tabs>
        <w:ind w:left="1080" w:hanging="360"/>
      </w:pPr>
      <w:rPr>
        <w:rFonts w:ascii="Arial" w:hAnsi="Arial" w:hint="default"/>
      </w:rPr>
    </w:lvl>
    <w:lvl w:ilvl="2" w:tplc="09F0C194" w:tentative="1">
      <w:start w:val="1"/>
      <w:numFmt w:val="bullet"/>
      <w:lvlText w:val="•"/>
      <w:lvlJc w:val="left"/>
      <w:pPr>
        <w:tabs>
          <w:tab w:val="num" w:pos="1800"/>
        </w:tabs>
        <w:ind w:left="1800" w:hanging="360"/>
      </w:pPr>
      <w:rPr>
        <w:rFonts w:ascii="Arial" w:hAnsi="Arial" w:hint="default"/>
      </w:rPr>
    </w:lvl>
    <w:lvl w:ilvl="3" w:tplc="01846BBA" w:tentative="1">
      <w:start w:val="1"/>
      <w:numFmt w:val="bullet"/>
      <w:lvlText w:val="•"/>
      <w:lvlJc w:val="left"/>
      <w:pPr>
        <w:tabs>
          <w:tab w:val="num" w:pos="2520"/>
        </w:tabs>
        <w:ind w:left="2520" w:hanging="360"/>
      </w:pPr>
      <w:rPr>
        <w:rFonts w:ascii="Arial" w:hAnsi="Arial" w:hint="default"/>
      </w:rPr>
    </w:lvl>
    <w:lvl w:ilvl="4" w:tplc="43243AF4" w:tentative="1">
      <w:start w:val="1"/>
      <w:numFmt w:val="bullet"/>
      <w:lvlText w:val="•"/>
      <w:lvlJc w:val="left"/>
      <w:pPr>
        <w:tabs>
          <w:tab w:val="num" w:pos="3240"/>
        </w:tabs>
        <w:ind w:left="3240" w:hanging="360"/>
      </w:pPr>
      <w:rPr>
        <w:rFonts w:ascii="Arial" w:hAnsi="Arial" w:hint="default"/>
      </w:rPr>
    </w:lvl>
    <w:lvl w:ilvl="5" w:tplc="0894902A" w:tentative="1">
      <w:start w:val="1"/>
      <w:numFmt w:val="bullet"/>
      <w:lvlText w:val="•"/>
      <w:lvlJc w:val="left"/>
      <w:pPr>
        <w:tabs>
          <w:tab w:val="num" w:pos="3960"/>
        </w:tabs>
        <w:ind w:left="3960" w:hanging="360"/>
      </w:pPr>
      <w:rPr>
        <w:rFonts w:ascii="Arial" w:hAnsi="Arial" w:hint="default"/>
      </w:rPr>
    </w:lvl>
    <w:lvl w:ilvl="6" w:tplc="3F38DC9A" w:tentative="1">
      <w:start w:val="1"/>
      <w:numFmt w:val="bullet"/>
      <w:lvlText w:val="•"/>
      <w:lvlJc w:val="left"/>
      <w:pPr>
        <w:tabs>
          <w:tab w:val="num" w:pos="4680"/>
        </w:tabs>
        <w:ind w:left="4680" w:hanging="360"/>
      </w:pPr>
      <w:rPr>
        <w:rFonts w:ascii="Arial" w:hAnsi="Arial" w:hint="default"/>
      </w:rPr>
    </w:lvl>
    <w:lvl w:ilvl="7" w:tplc="7B2CC4CC" w:tentative="1">
      <w:start w:val="1"/>
      <w:numFmt w:val="bullet"/>
      <w:lvlText w:val="•"/>
      <w:lvlJc w:val="left"/>
      <w:pPr>
        <w:tabs>
          <w:tab w:val="num" w:pos="5400"/>
        </w:tabs>
        <w:ind w:left="5400" w:hanging="360"/>
      </w:pPr>
      <w:rPr>
        <w:rFonts w:ascii="Arial" w:hAnsi="Arial" w:hint="default"/>
      </w:rPr>
    </w:lvl>
    <w:lvl w:ilvl="8" w:tplc="70B67F2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3E23E54"/>
    <w:multiLevelType w:val="hybridMultilevel"/>
    <w:tmpl w:val="BBE82870"/>
    <w:lvl w:ilvl="0" w:tplc="BD84EA10">
      <w:start w:val="1"/>
      <w:numFmt w:val="bullet"/>
      <w:lvlText w:val="•"/>
      <w:lvlJc w:val="left"/>
      <w:pPr>
        <w:tabs>
          <w:tab w:val="num" w:pos="720"/>
        </w:tabs>
        <w:ind w:left="720" w:hanging="360"/>
      </w:pPr>
      <w:rPr>
        <w:rFonts w:ascii="Arial" w:hAnsi="Arial" w:hint="default"/>
      </w:rPr>
    </w:lvl>
    <w:lvl w:ilvl="1" w:tplc="F4D8AF20" w:tentative="1">
      <w:start w:val="1"/>
      <w:numFmt w:val="bullet"/>
      <w:lvlText w:val="•"/>
      <w:lvlJc w:val="left"/>
      <w:pPr>
        <w:tabs>
          <w:tab w:val="num" w:pos="1440"/>
        </w:tabs>
        <w:ind w:left="1440" w:hanging="360"/>
      </w:pPr>
      <w:rPr>
        <w:rFonts w:ascii="Arial" w:hAnsi="Arial" w:hint="default"/>
      </w:rPr>
    </w:lvl>
    <w:lvl w:ilvl="2" w:tplc="EE8E491A" w:tentative="1">
      <w:start w:val="1"/>
      <w:numFmt w:val="bullet"/>
      <w:lvlText w:val="•"/>
      <w:lvlJc w:val="left"/>
      <w:pPr>
        <w:tabs>
          <w:tab w:val="num" w:pos="2160"/>
        </w:tabs>
        <w:ind w:left="2160" w:hanging="360"/>
      </w:pPr>
      <w:rPr>
        <w:rFonts w:ascii="Arial" w:hAnsi="Arial" w:hint="default"/>
      </w:rPr>
    </w:lvl>
    <w:lvl w:ilvl="3" w:tplc="FC6200D4" w:tentative="1">
      <w:start w:val="1"/>
      <w:numFmt w:val="bullet"/>
      <w:lvlText w:val="•"/>
      <w:lvlJc w:val="left"/>
      <w:pPr>
        <w:tabs>
          <w:tab w:val="num" w:pos="2880"/>
        </w:tabs>
        <w:ind w:left="2880" w:hanging="360"/>
      </w:pPr>
      <w:rPr>
        <w:rFonts w:ascii="Arial" w:hAnsi="Arial" w:hint="default"/>
      </w:rPr>
    </w:lvl>
    <w:lvl w:ilvl="4" w:tplc="39E21CFE" w:tentative="1">
      <w:start w:val="1"/>
      <w:numFmt w:val="bullet"/>
      <w:lvlText w:val="•"/>
      <w:lvlJc w:val="left"/>
      <w:pPr>
        <w:tabs>
          <w:tab w:val="num" w:pos="3600"/>
        </w:tabs>
        <w:ind w:left="3600" w:hanging="360"/>
      </w:pPr>
      <w:rPr>
        <w:rFonts w:ascii="Arial" w:hAnsi="Arial" w:hint="default"/>
      </w:rPr>
    </w:lvl>
    <w:lvl w:ilvl="5" w:tplc="C5584CBA" w:tentative="1">
      <w:start w:val="1"/>
      <w:numFmt w:val="bullet"/>
      <w:lvlText w:val="•"/>
      <w:lvlJc w:val="left"/>
      <w:pPr>
        <w:tabs>
          <w:tab w:val="num" w:pos="4320"/>
        </w:tabs>
        <w:ind w:left="4320" w:hanging="360"/>
      </w:pPr>
      <w:rPr>
        <w:rFonts w:ascii="Arial" w:hAnsi="Arial" w:hint="default"/>
      </w:rPr>
    </w:lvl>
    <w:lvl w:ilvl="6" w:tplc="E5B265A2" w:tentative="1">
      <w:start w:val="1"/>
      <w:numFmt w:val="bullet"/>
      <w:lvlText w:val="•"/>
      <w:lvlJc w:val="left"/>
      <w:pPr>
        <w:tabs>
          <w:tab w:val="num" w:pos="5040"/>
        </w:tabs>
        <w:ind w:left="5040" w:hanging="360"/>
      </w:pPr>
      <w:rPr>
        <w:rFonts w:ascii="Arial" w:hAnsi="Arial" w:hint="default"/>
      </w:rPr>
    </w:lvl>
    <w:lvl w:ilvl="7" w:tplc="8D568CD6" w:tentative="1">
      <w:start w:val="1"/>
      <w:numFmt w:val="bullet"/>
      <w:lvlText w:val="•"/>
      <w:lvlJc w:val="left"/>
      <w:pPr>
        <w:tabs>
          <w:tab w:val="num" w:pos="5760"/>
        </w:tabs>
        <w:ind w:left="5760" w:hanging="360"/>
      </w:pPr>
      <w:rPr>
        <w:rFonts w:ascii="Arial" w:hAnsi="Arial" w:hint="default"/>
      </w:rPr>
    </w:lvl>
    <w:lvl w:ilvl="8" w:tplc="79C639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D1590E"/>
    <w:multiLevelType w:val="hybridMultilevel"/>
    <w:tmpl w:val="4A481E46"/>
    <w:lvl w:ilvl="0" w:tplc="DAEABFC2">
      <w:start w:val="1"/>
      <w:numFmt w:val="bullet"/>
      <w:lvlText w:val="•"/>
      <w:lvlJc w:val="left"/>
      <w:pPr>
        <w:tabs>
          <w:tab w:val="num" w:pos="360"/>
        </w:tabs>
        <w:ind w:left="360" w:hanging="360"/>
      </w:pPr>
      <w:rPr>
        <w:rFonts w:ascii="Arial" w:hAnsi="Arial" w:hint="default"/>
      </w:rPr>
    </w:lvl>
    <w:lvl w:ilvl="1" w:tplc="053E5522" w:tentative="1">
      <w:start w:val="1"/>
      <w:numFmt w:val="bullet"/>
      <w:lvlText w:val="•"/>
      <w:lvlJc w:val="left"/>
      <w:pPr>
        <w:tabs>
          <w:tab w:val="num" w:pos="1080"/>
        </w:tabs>
        <w:ind w:left="1080" w:hanging="360"/>
      </w:pPr>
      <w:rPr>
        <w:rFonts w:ascii="Arial" w:hAnsi="Arial" w:hint="default"/>
      </w:rPr>
    </w:lvl>
    <w:lvl w:ilvl="2" w:tplc="6BB81422" w:tentative="1">
      <w:start w:val="1"/>
      <w:numFmt w:val="bullet"/>
      <w:lvlText w:val="•"/>
      <w:lvlJc w:val="left"/>
      <w:pPr>
        <w:tabs>
          <w:tab w:val="num" w:pos="1800"/>
        </w:tabs>
        <w:ind w:left="1800" w:hanging="360"/>
      </w:pPr>
      <w:rPr>
        <w:rFonts w:ascii="Arial" w:hAnsi="Arial" w:hint="default"/>
      </w:rPr>
    </w:lvl>
    <w:lvl w:ilvl="3" w:tplc="A11C4154" w:tentative="1">
      <w:start w:val="1"/>
      <w:numFmt w:val="bullet"/>
      <w:lvlText w:val="•"/>
      <w:lvlJc w:val="left"/>
      <w:pPr>
        <w:tabs>
          <w:tab w:val="num" w:pos="2520"/>
        </w:tabs>
        <w:ind w:left="2520" w:hanging="360"/>
      </w:pPr>
      <w:rPr>
        <w:rFonts w:ascii="Arial" w:hAnsi="Arial" w:hint="default"/>
      </w:rPr>
    </w:lvl>
    <w:lvl w:ilvl="4" w:tplc="9F4CBCCA" w:tentative="1">
      <w:start w:val="1"/>
      <w:numFmt w:val="bullet"/>
      <w:lvlText w:val="•"/>
      <w:lvlJc w:val="left"/>
      <w:pPr>
        <w:tabs>
          <w:tab w:val="num" w:pos="3240"/>
        </w:tabs>
        <w:ind w:left="3240" w:hanging="360"/>
      </w:pPr>
      <w:rPr>
        <w:rFonts w:ascii="Arial" w:hAnsi="Arial" w:hint="default"/>
      </w:rPr>
    </w:lvl>
    <w:lvl w:ilvl="5" w:tplc="152C9B2E" w:tentative="1">
      <w:start w:val="1"/>
      <w:numFmt w:val="bullet"/>
      <w:lvlText w:val="•"/>
      <w:lvlJc w:val="left"/>
      <w:pPr>
        <w:tabs>
          <w:tab w:val="num" w:pos="3960"/>
        </w:tabs>
        <w:ind w:left="3960" w:hanging="360"/>
      </w:pPr>
      <w:rPr>
        <w:rFonts w:ascii="Arial" w:hAnsi="Arial" w:hint="default"/>
      </w:rPr>
    </w:lvl>
    <w:lvl w:ilvl="6" w:tplc="B2921DDA" w:tentative="1">
      <w:start w:val="1"/>
      <w:numFmt w:val="bullet"/>
      <w:lvlText w:val="•"/>
      <w:lvlJc w:val="left"/>
      <w:pPr>
        <w:tabs>
          <w:tab w:val="num" w:pos="4680"/>
        </w:tabs>
        <w:ind w:left="4680" w:hanging="360"/>
      </w:pPr>
      <w:rPr>
        <w:rFonts w:ascii="Arial" w:hAnsi="Arial" w:hint="default"/>
      </w:rPr>
    </w:lvl>
    <w:lvl w:ilvl="7" w:tplc="A09890C4" w:tentative="1">
      <w:start w:val="1"/>
      <w:numFmt w:val="bullet"/>
      <w:lvlText w:val="•"/>
      <w:lvlJc w:val="left"/>
      <w:pPr>
        <w:tabs>
          <w:tab w:val="num" w:pos="5400"/>
        </w:tabs>
        <w:ind w:left="5400" w:hanging="360"/>
      </w:pPr>
      <w:rPr>
        <w:rFonts w:ascii="Arial" w:hAnsi="Arial" w:hint="default"/>
      </w:rPr>
    </w:lvl>
    <w:lvl w:ilvl="8" w:tplc="56546D6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37C2431"/>
    <w:multiLevelType w:val="hybridMultilevel"/>
    <w:tmpl w:val="5A54A4EE"/>
    <w:lvl w:ilvl="0" w:tplc="CFC40DBE">
      <w:start w:val="1"/>
      <w:numFmt w:val="bullet"/>
      <w:lvlText w:val="•"/>
      <w:lvlJc w:val="left"/>
      <w:pPr>
        <w:tabs>
          <w:tab w:val="num" w:pos="720"/>
        </w:tabs>
        <w:ind w:left="720" w:hanging="360"/>
      </w:pPr>
      <w:rPr>
        <w:rFonts w:ascii="Arial" w:hAnsi="Arial" w:hint="default"/>
      </w:rPr>
    </w:lvl>
    <w:lvl w:ilvl="1" w:tplc="90E41E34" w:tentative="1">
      <w:start w:val="1"/>
      <w:numFmt w:val="bullet"/>
      <w:lvlText w:val="•"/>
      <w:lvlJc w:val="left"/>
      <w:pPr>
        <w:tabs>
          <w:tab w:val="num" w:pos="1440"/>
        </w:tabs>
        <w:ind w:left="1440" w:hanging="360"/>
      </w:pPr>
      <w:rPr>
        <w:rFonts w:ascii="Arial" w:hAnsi="Arial" w:hint="default"/>
      </w:rPr>
    </w:lvl>
    <w:lvl w:ilvl="2" w:tplc="0688EE4E" w:tentative="1">
      <w:start w:val="1"/>
      <w:numFmt w:val="bullet"/>
      <w:lvlText w:val="•"/>
      <w:lvlJc w:val="left"/>
      <w:pPr>
        <w:tabs>
          <w:tab w:val="num" w:pos="2160"/>
        </w:tabs>
        <w:ind w:left="2160" w:hanging="360"/>
      </w:pPr>
      <w:rPr>
        <w:rFonts w:ascii="Arial" w:hAnsi="Arial" w:hint="default"/>
      </w:rPr>
    </w:lvl>
    <w:lvl w:ilvl="3" w:tplc="B0F8BE90" w:tentative="1">
      <w:start w:val="1"/>
      <w:numFmt w:val="bullet"/>
      <w:lvlText w:val="•"/>
      <w:lvlJc w:val="left"/>
      <w:pPr>
        <w:tabs>
          <w:tab w:val="num" w:pos="2880"/>
        </w:tabs>
        <w:ind w:left="2880" w:hanging="360"/>
      </w:pPr>
      <w:rPr>
        <w:rFonts w:ascii="Arial" w:hAnsi="Arial" w:hint="default"/>
      </w:rPr>
    </w:lvl>
    <w:lvl w:ilvl="4" w:tplc="195681B2" w:tentative="1">
      <w:start w:val="1"/>
      <w:numFmt w:val="bullet"/>
      <w:lvlText w:val="•"/>
      <w:lvlJc w:val="left"/>
      <w:pPr>
        <w:tabs>
          <w:tab w:val="num" w:pos="3600"/>
        </w:tabs>
        <w:ind w:left="3600" w:hanging="360"/>
      </w:pPr>
      <w:rPr>
        <w:rFonts w:ascii="Arial" w:hAnsi="Arial" w:hint="default"/>
      </w:rPr>
    </w:lvl>
    <w:lvl w:ilvl="5" w:tplc="19B6D9BE" w:tentative="1">
      <w:start w:val="1"/>
      <w:numFmt w:val="bullet"/>
      <w:lvlText w:val="•"/>
      <w:lvlJc w:val="left"/>
      <w:pPr>
        <w:tabs>
          <w:tab w:val="num" w:pos="4320"/>
        </w:tabs>
        <w:ind w:left="4320" w:hanging="360"/>
      </w:pPr>
      <w:rPr>
        <w:rFonts w:ascii="Arial" w:hAnsi="Arial" w:hint="default"/>
      </w:rPr>
    </w:lvl>
    <w:lvl w:ilvl="6" w:tplc="E1E25E4A" w:tentative="1">
      <w:start w:val="1"/>
      <w:numFmt w:val="bullet"/>
      <w:lvlText w:val="•"/>
      <w:lvlJc w:val="left"/>
      <w:pPr>
        <w:tabs>
          <w:tab w:val="num" w:pos="5040"/>
        </w:tabs>
        <w:ind w:left="5040" w:hanging="360"/>
      </w:pPr>
      <w:rPr>
        <w:rFonts w:ascii="Arial" w:hAnsi="Arial" w:hint="default"/>
      </w:rPr>
    </w:lvl>
    <w:lvl w:ilvl="7" w:tplc="CAC21526" w:tentative="1">
      <w:start w:val="1"/>
      <w:numFmt w:val="bullet"/>
      <w:lvlText w:val="•"/>
      <w:lvlJc w:val="left"/>
      <w:pPr>
        <w:tabs>
          <w:tab w:val="num" w:pos="5760"/>
        </w:tabs>
        <w:ind w:left="5760" w:hanging="360"/>
      </w:pPr>
      <w:rPr>
        <w:rFonts w:ascii="Arial" w:hAnsi="Arial" w:hint="default"/>
      </w:rPr>
    </w:lvl>
    <w:lvl w:ilvl="8" w:tplc="BB645E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2B7934"/>
    <w:multiLevelType w:val="hybridMultilevel"/>
    <w:tmpl w:val="09CC57D0"/>
    <w:lvl w:ilvl="0" w:tplc="4ADA0290">
      <w:start w:val="1"/>
      <w:numFmt w:val="bullet"/>
      <w:lvlText w:val="•"/>
      <w:lvlJc w:val="left"/>
      <w:pPr>
        <w:tabs>
          <w:tab w:val="num" w:pos="360"/>
        </w:tabs>
        <w:ind w:left="360" w:hanging="360"/>
      </w:pPr>
      <w:rPr>
        <w:rFonts w:ascii="Arial" w:hAnsi="Arial" w:hint="default"/>
      </w:rPr>
    </w:lvl>
    <w:lvl w:ilvl="1" w:tplc="AEE03AAA" w:tentative="1">
      <w:start w:val="1"/>
      <w:numFmt w:val="bullet"/>
      <w:lvlText w:val="•"/>
      <w:lvlJc w:val="left"/>
      <w:pPr>
        <w:tabs>
          <w:tab w:val="num" w:pos="1080"/>
        </w:tabs>
        <w:ind w:left="1080" w:hanging="360"/>
      </w:pPr>
      <w:rPr>
        <w:rFonts w:ascii="Arial" w:hAnsi="Arial" w:hint="default"/>
      </w:rPr>
    </w:lvl>
    <w:lvl w:ilvl="2" w:tplc="DAEE66D2" w:tentative="1">
      <w:start w:val="1"/>
      <w:numFmt w:val="bullet"/>
      <w:lvlText w:val="•"/>
      <w:lvlJc w:val="left"/>
      <w:pPr>
        <w:tabs>
          <w:tab w:val="num" w:pos="1800"/>
        </w:tabs>
        <w:ind w:left="1800" w:hanging="360"/>
      </w:pPr>
      <w:rPr>
        <w:rFonts w:ascii="Arial" w:hAnsi="Arial" w:hint="default"/>
      </w:rPr>
    </w:lvl>
    <w:lvl w:ilvl="3" w:tplc="E2A09862" w:tentative="1">
      <w:start w:val="1"/>
      <w:numFmt w:val="bullet"/>
      <w:lvlText w:val="•"/>
      <w:lvlJc w:val="left"/>
      <w:pPr>
        <w:tabs>
          <w:tab w:val="num" w:pos="2520"/>
        </w:tabs>
        <w:ind w:left="2520" w:hanging="360"/>
      </w:pPr>
      <w:rPr>
        <w:rFonts w:ascii="Arial" w:hAnsi="Arial" w:hint="default"/>
      </w:rPr>
    </w:lvl>
    <w:lvl w:ilvl="4" w:tplc="5DA627BC" w:tentative="1">
      <w:start w:val="1"/>
      <w:numFmt w:val="bullet"/>
      <w:lvlText w:val="•"/>
      <w:lvlJc w:val="left"/>
      <w:pPr>
        <w:tabs>
          <w:tab w:val="num" w:pos="3240"/>
        </w:tabs>
        <w:ind w:left="3240" w:hanging="360"/>
      </w:pPr>
      <w:rPr>
        <w:rFonts w:ascii="Arial" w:hAnsi="Arial" w:hint="default"/>
      </w:rPr>
    </w:lvl>
    <w:lvl w:ilvl="5" w:tplc="9DD20C10" w:tentative="1">
      <w:start w:val="1"/>
      <w:numFmt w:val="bullet"/>
      <w:lvlText w:val="•"/>
      <w:lvlJc w:val="left"/>
      <w:pPr>
        <w:tabs>
          <w:tab w:val="num" w:pos="3960"/>
        </w:tabs>
        <w:ind w:left="3960" w:hanging="360"/>
      </w:pPr>
      <w:rPr>
        <w:rFonts w:ascii="Arial" w:hAnsi="Arial" w:hint="default"/>
      </w:rPr>
    </w:lvl>
    <w:lvl w:ilvl="6" w:tplc="3E2ECC88" w:tentative="1">
      <w:start w:val="1"/>
      <w:numFmt w:val="bullet"/>
      <w:lvlText w:val="•"/>
      <w:lvlJc w:val="left"/>
      <w:pPr>
        <w:tabs>
          <w:tab w:val="num" w:pos="4680"/>
        </w:tabs>
        <w:ind w:left="4680" w:hanging="360"/>
      </w:pPr>
      <w:rPr>
        <w:rFonts w:ascii="Arial" w:hAnsi="Arial" w:hint="default"/>
      </w:rPr>
    </w:lvl>
    <w:lvl w:ilvl="7" w:tplc="0254C398" w:tentative="1">
      <w:start w:val="1"/>
      <w:numFmt w:val="bullet"/>
      <w:lvlText w:val="•"/>
      <w:lvlJc w:val="left"/>
      <w:pPr>
        <w:tabs>
          <w:tab w:val="num" w:pos="5400"/>
        </w:tabs>
        <w:ind w:left="5400" w:hanging="360"/>
      </w:pPr>
      <w:rPr>
        <w:rFonts w:ascii="Arial" w:hAnsi="Arial" w:hint="default"/>
      </w:rPr>
    </w:lvl>
    <w:lvl w:ilvl="8" w:tplc="4196A4C4"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9"/>
  </w:num>
  <w:num w:numId="3">
    <w:abstractNumId w:val="4"/>
  </w:num>
  <w:num w:numId="4">
    <w:abstractNumId w:val="7"/>
  </w:num>
  <w:num w:numId="5">
    <w:abstractNumId w:val="2"/>
  </w:num>
  <w:num w:numId="6">
    <w:abstractNumId w:val="6"/>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D0"/>
    <w:rsid w:val="00025C94"/>
    <w:rsid w:val="00065FD5"/>
    <w:rsid w:val="0007585B"/>
    <w:rsid w:val="00092ECA"/>
    <w:rsid w:val="000A749D"/>
    <w:rsid w:val="000C06CB"/>
    <w:rsid w:val="000C37BF"/>
    <w:rsid w:val="000E2E05"/>
    <w:rsid w:val="000F19E1"/>
    <w:rsid w:val="001070B5"/>
    <w:rsid w:val="00197755"/>
    <w:rsid w:val="001A365A"/>
    <w:rsid w:val="001D4E9C"/>
    <w:rsid w:val="001E3104"/>
    <w:rsid w:val="001E77C4"/>
    <w:rsid w:val="0020107F"/>
    <w:rsid w:val="00203707"/>
    <w:rsid w:val="00213975"/>
    <w:rsid w:val="00221C14"/>
    <w:rsid w:val="00280341"/>
    <w:rsid w:val="00280E9B"/>
    <w:rsid w:val="00281F52"/>
    <w:rsid w:val="00283BA9"/>
    <w:rsid w:val="002C637D"/>
    <w:rsid w:val="002C7AD3"/>
    <w:rsid w:val="002D2FD6"/>
    <w:rsid w:val="002E2A70"/>
    <w:rsid w:val="002E4775"/>
    <w:rsid w:val="002F4304"/>
    <w:rsid w:val="00303041"/>
    <w:rsid w:val="00310756"/>
    <w:rsid w:val="00322453"/>
    <w:rsid w:val="00335A66"/>
    <w:rsid w:val="00351E35"/>
    <w:rsid w:val="00357D59"/>
    <w:rsid w:val="00364194"/>
    <w:rsid w:val="00364497"/>
    <w:rsid w:val="00374A1C"/>
    <w:rsid w:val="00385306"/>
    <w:rsid w:val="00396440"/>
    <w:rsid w:val="003C7BF2"/>
    <w:rsid w:val="003F605D"/>
    <w:rsid w:val="00407A46"/>
    <w:rsid w:val="004110FB"/>
    <w:rsid w:val="00432EF6"/>
    <w:rsid w:val="0044296D"/>
    <w:rsid w:val="0044336B"/>
    <w:rsid w:val="004445E0"/>
    <w:rsid w:val="0046136C"/>
    <w:rsid w:val="004719D8"/>
    <w:rsid w:val="004A6875"/>
    <w:rsid w:val="004C73B2"/>
    <w:rsid w:val="004D4A98"/>
    <w:rsid w:val="00566B87"/>
    <w:rsid w:val="005D122F"/>
    <w:rsid w:val="005D5FED"/>
    <w:rsid w:val="005E4187"/>
    <w:rsid w:val="005F00B2"/>
    <w:rsid w:val="006045E4"/>
    <w:rsid w:val="00606EF1"/>
    <w:rsid w:val="0062228B"/>
    <w:rsid w:val="00626295"/>
    <w:rsid w:val="00644092"/>
    <w:rsid w:val="006545FE"/>
    <w:rsid w:val="00671E5C"/>
    <w:rsid w:val="006B2A46"/>
    <w:rsid w:val="006E0255"/>
    <w:rsid w:val="006F47B9"/>
    <w:rsid w:val="00703CB2"/>
    <w:rsid w:val="00722569"/>
    <w:rsid w:val="00723CDE"/>
    <w:rsid w:val="00724B55"/>
    <w:rsid w:val="00726AB8"/>
    <w:rsid w:val="007328D5"/>
    <w:rsid w:val="00743550"/>
    <w:rsid w:val="00753FE7"/>
    <w:rsid w:val="00760749"/>
    <w:rsid w:val="00762DEC"/>
    <w:rsid w:val="00763F22"/>
    <w:rsid w:val="007660FC"/>
    <w:rsid w:val="00766EA7"/>
    <w:rsid w:val="00780BFC"/>
    <w:rsid w:val="007A482E"/>
    <w:rsid w:val="007D1F1D"/>
    <w:rsid w:val="007D792A"/>
    <w:rsid w:val="007E7D59"/>
    <w:rsid w:val="00805598"/>
    <w:rsid w:val="008212FD"/>
    <w:rsid w:val="0082200A"/>
    <w:rsid w:val="00837E88"/>
    <w:rsid w:val="00845910"/>
    <w:rsid w:val="00851640"/>
    <w:rsid w:val="00867210"/>
    <w:rsid w:val="00881E6A"/>
    <w:rsid w:val="008860BB"/>
    <w:rsid w:val="008864CE"/>
    <w:rsid w:val="00886DD0"/>
    <w:rsid w:val="00894E5C"/>
    <w:rsid w:val="008C41F9"/>
    <w:rsid w:val="008D46BF"/>
    <w:rsid w:val="008D50CE"/>
    <w:rsid w:val="008D5CCD"/>
    <w:rsid w:val="008D6DB0"/>
    <w:rsid w:val="008F3247"/>
    <w:rsid w:val="008F7D05"/>
    <w:rsid w:val="00926A95"/>
    <w:rsid w:val="00952568"/>
    <w:rsid w:val="00952FA5"/>
    <w:rsid w:val="00957640"/>
    <w:rsid w:val="009608E8"/>
    <w:rsid w:val="00966297"/>
    <w:rsid w:val="00977FBC"/>
    <w:rsid w:val="00985005"/>
    <w:rsid w:val="00996F4E"/>
    <w:rsid w:val="009A22AF"/>
    <w:rsid w:val="009C6B69"/>
    <w:rsid w:val="009D67C0"/>
    <w:rsid w:val="009E15BE"/>
    <w:rsid w:val="009E39D0"/>
    <w:rsid w:val="00A0356C"/>
    <w:rsid w:val="00A06AB7"/>
    <w:rsid w:val="00A11D02"/>
    <w:rsid w:val="00A141A7"/>
    <w:rsid w:val="00A218BB"/>
    <w:rsid w:val="00A3092D"/>
    <w:rsid w:val="00A62F81"/>
    <w:rsid w:val="00A820F2"/>
    <w:rsid w:val="00A8497B"/>
    <w:rsid w:val="00AB049C"/>
    <w:rsid w:val="00AC3677"/>
    <w:rsid w:val="00AC6BC7"/>
    <w:rsid w:val="00AD2A6F"/>
    <w:rsid w:val="00AE0D05"/>
    <w:rsid w:val="00B001F6"/>
    <w:rsid w:val="00B16E96"/>
    <w:rsid w:val="00B41208"/>
    <w:rsid w:val="00B4538C"/>
    <w:rsid w:val="00B47059"/>
    <w:rsid w:val="00B61255"/>
    <w:rsid w:val="00B614AE"/>
    <w:rsid w:val="00B67369"/>
    <w:rsid w:val="00B77388"/>
    <w:rsid w:val="00BC03F4"/>
    <w:rsid w:val="00BD1397"/>
    <w:rsid w:val="00BF4B68"/>
    <w:rsid w:val="00BF6468"/>
    <w:rsid w:val="00C13C49"/>
    <w:rsid w:val="00C2502B"/>
    <w:rsid w:val="00C261EB"/>
    <w:rsid w:val="00C41A2E"/>
    <w:rsid w:val="00C425E9"/>
    <w:rsid w:val="00C42F74"/>
    <w:rsid w:val="00C455B1"/>
    <w:rsid w:val="00C658A3"/>
    <w:rsid w:val="00C76727"/>
    <w:rsid w:val="00C9267D"/>
    <w:rsid w:val="00CB4ABE"/>
    <w:rsid w:val="00CD00B9"/>
    <w:rsid w:val="00D02E5A"/>
    <w:rsid w:val="00D12872"/>
    <w:rsid w:val="00D427E9"/>
    <w:rsid w:val="00D42A56"/>
    <w:rsid w:val="00D52B1C"/>
    <w:rsid w:val="00D54529"/>
    <w:rsid w:val="00D7040E"/>
    <w:rsid w:val="00D8402C"/>
    <w:rsid w:val="00D95A62"/>
    <w:rsid w:val="00D96C2C"/>
    <w:rsid w:val="00DA4F10"/>
    <w:rsid w:val="00DC390F"/>
    <w:rsid w:val="00DC7994"/>
    <w:rsid w:val="00DE3B49"/>
    <w:rsid w:val="00E148DE"/>
    <w:rsid w:val="00E37096"/>
    <w:rsid w:val="00E623DD"/>
    <w:rsid w:val="00E64587"/>
    <w:rsid w:val="00EA72B6"/>
    <w:rsid w:val="00EB4339"/>
    <w:rsid w:val="00EB54A0"/>
    <w:rsid w:val="00EC3AD5"/>
    <w:rsid w:val="00ED6CC6"/>
    <w:rsid w:val="00EE1A87"/>
    <w:rsid w:val="00EF5E0B"/>
    <w:rsid w:val="00F043A6"/>
    <w:rsid w:val="00F15975"/>
    <w:rsid w:val="00F34F08"/>
    <w:rsid w:val="00F41657"/>
    <w:rsid w:val="00F52A69"/>
    <w:rsid w:val="00F72014"/>
    <w:rsid w:val="00FB4058"/>
    <w:rsid w:val="00FF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7086B"/>
  <w15:chartTrackingRefBased/>
  <w15:docId w15:val="{BBD767CB-45A3-4D5F-BD0C-90010311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C37BF"/>
    <w:pPr>
      <w:keepNext/>
      <w:outlineLvl w:val="0"/>
    </w:pPr>
    <w:rPr>
      <w:rFonts w:ascii="Arial" w:hAnsi="Arial"/>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BF"/>
    <w:rPr>
      <w:color w:val="0000FF"/>
      <w:u w:val="single"/>
    </w:rPr>
  </w:style>
  <w:style w:type="paragraph" w:styleId="BalloonText">
    <w:name w:val="Balloon Text"/>
    <w:basedOn w:val="Normal"/>
    <w:semiHidden/>
    <w:rsid w:val="000C37BF"/>
    <w:rPr>
      <w:rFonts w:ascii="Tahoma" w:hAnsi="Tahoma" w:cs="Tahoma"/>
      <w:sz w:val="16"/>
      <w:szCs w:val="16"/>
    </w:rPr>
  </w:style>
  <w:style w:type="table" w:styleId="TableGrid">
    <w:name w:val="Table Grid"/>
    <w:basedOn w:val="TableNormal"/>
    <w:rsid w:val="0076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5C94"/>
    <w:pPr>
      <w:tabs>
        <w:tab w:val="center" w:pos="4153"/>
        <w:tab w:val="right" w:pos="8306"/>
      </w:tabs>
    </w:pPr>
  </w:style>
  <w:style w:type="paragraph" w:styleId="Footer">
    <w:name w:val="footer"/>
    <w:basedOn w:val="Normal"/>
    <w:rsid w:val="00025C94"/>
    <w:pPr>
      <w:tabs>
        <w:tab w:val="center" w:pos="4153"/>
        <w:tab w:val="right" w:pos="8306"/>
      </w:tabs>
    </w:pPr>
  </w:style>
  <w:style w:type="paragraph" w:styleId="NormalWeb">
    <w:name w:val="Normal (Web)"/>
    <w:basedOn w:val="Normal"/>
    <w:uiPriority w:val="99"/>
    <w:unhideWhenUsed/>
    <w:rsid w:val="00D96C2C"/>
    <w:pPr>
      <w:spacing w:before="100" w:beforeAutospacing="1" w:after="100" w:afterAutospacing="1"/>
    </w:pPr>
    <w:rPr>
      <w:lang w:val="en-GB" w:eastAsia="en-GB"/>
    </w:rPr>
  </w:style>
  <w:style w:type="paragraph" w:styleId="ListParagraph">
    <w:name w:val="List Paragraph"/>
    <w:basedOn w:val="Normal"/>
    <w:uiPriority w:val="34"/>
    <w:qFormat/>
    <w:rsid w:val="00407A46"/>
    <w:pPr>
      <w:ind w:left="720"/>
      <w:contextualSpacing/>
    </w:pPr>
    <w:rPr>
      <w:lang w:val="en-GB" w:eastAsia="en-GB"/>
    </w:rPr>
  </w:style>
  <w:style w:type="character" w:styleId="FollowedHyperlink">
    <w:name w:val="FollowedHyperlink"/>
    <w:rsid w:val="008D46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742725">
      <w:bodyDiv w:val="1"/>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274"/>
          <w:marRight w:val="0"/>
          <w:marTop w:val="0"/>
          <w:marBottom w:val="0"/>
          <w:divBdr>
            <w:top w:val="none" w:sz="0" w:space="0" w:color="auto"/>
            <w:left w:val="none" w:sz="0" w:space="0" w:color="auto"/>
            <w:bottom w:val="none" w:sz="0" w:space="0" w:color="auto"/>
            <w:right w:val="none" w:sz="0" w:space="0" w:color="auto"/>
          </w:divBdr>
        </w:div>
        <w:div w:id="1739131021">
          <w:marLeft w:val="274"/>
          <w:marRight w:val="0"/>
          <w:marTop w:val="0"/>
          <w:marBottom w:val="0"/>
          <w:divBdr>
            <w:top w:val="none" w:sz="0" w:space="0" w:color="auto"/>
            <w:left w:val="none" w:sz="0" w:space="0" w:color="auto"/>
            <w:bottom w:val="none" w:sz="0" w:space="0" w:color="auto"/>
            <w:right w:val="none" w:sz="0" w:space="0" w:color="auto"/>
          </w:divBdr>
        </w:div>
      </w:divsChild>
    </w:div>
    <w:div w:id="1973553835">
      <w:bodyDiv w:val="1"/>
      <w:marLeft w:val="0"/>
      <w:marRight w:val="0"/>
      <w:marTop w:val="0"/>
      <w:marBottom w:val="0"/>
      <w:divBdr>
        <w:top w:val="none" w:sz="0" w:space="0" w:color="auto"/>
        <w:left w:val="none" w:sz="0" w:space="0" w:color="auto"/>
        <w:bottom w:val="none" w:sz="0" w:space="0" w:color="auto"/>
        <w:right w:val="none" w:sz="0" w:space="0" w:color="auto"/>
      </w:divBdr>
      <w:divsChild>
        <w:div w:id="896018097">
          <w:marLeft w:val="274"/>
          <w:marRight w:val="0"/>
          <w:marTop w:val="0"/>
          <w:marBottom w:val="0"/>
          <w:divBdr>
            <w:top w:val="none" w:sz="0" w:space="0" w:color="auto"/>
            <w:left w:val="none" w:sz="0" w:space="0" w:color="auto"/>
            <w:bottom w:val="none" w:sz="0" w:space="0" w:color="auto"/>
            <w:right w:val="none" w:sz="0" w:space="0" w:color="auto"/>
          </w:divBdr>
        </w:div>
        <w:div w:id="16575646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ogrady@hotmail.co.uk" TargetMode="External"/><Relationship Id="rId13" Type="http://schemas.openxmlformats.org/officeDocument/2006/relationships/hyperlink" Target="mailto:kim.ogrady@hotmail.co.uk"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epilepsy.org.uk/info/syndromes/severe-myoclonic-epilepsy-in-infancy" TargetMode="External"/><Relationship Id="rId7" Type="http://schemas.openxmlformats.org/officeDocument/2006/relationships/hyperlink" Target="mailto:tim.ogrady@Hotmail.co.uk" TargetMode="External"/><Relationship Id="rId12" Type="http://schemas.openxmlformats.org/officeDocument/2006/relationships/hyperlink" Target="mailto:tim.ogrady@Hotmail.co.uk"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usan.bateman@milton-keynes.gov.uk" TargetMode="External"/><Relationship Id="rId20" Type="http://schemas.openxmlformats.org/officeDocument/2006/relationships/hyperlink" Target="http://www.dravetfounda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bateman@milton-keynes.gov.uk" TargetMode="External"/><Relationship Id="rId5" Type="http://schemas.openxmlformats.org/officeDocument/2006/relationships/footnotes" Target="footnotes.xml"/><Relationship Id="rId15" Type="http://schemas.openxmlformats.org/officeDocument/2006/relationships/hyperlink" Target="mailto:anne.sharples@mkchs.nhs.uk" TargetMode="External"/><Relationship Id="rId23" Type="http://schemas.openxmlformats.org/officeDocument/2006/relationships/theme" Target="theme/theme1.xml"/><Relationship Id="rId10" Type="http://schemas.openxmlformats.org/officeDocument/2006/relationships/hyperlink" Target="mailto:anne.sharples@mkchs.nhs.uk" TargetMode="External"/><Relationship Id="rId19" Type="http://schemas.openxmlformats.org/officeDocument/2006/relationships/hyperlink" Target="http://www.dravet.org" TargetMode="External"/><Relationship Id="rId4" Type="http://schemas.openxmlformats.org/officeDocument/2006/relationships/webSettings" Target="webSettings.xml"/><Relationship Id="rId9" Type="http://schemas.openxmlformats.org/officeDocument/2006/relationships/hyperlink" Target="mailto:Phillipa.Thomas@UHBristol.nhs.uk" TargetMode="External"/><Relationship Id="rId14" Type="http://schemas.openxmlformats.org/officeDocument/2006/relationships/hyperlink" Target="mailto:Phillipa.Thomas@UHBristol.nhs.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tions\MK%20District%20Managers\MILTON%20KEYNES\S%20WINFIELD\FT%20Templates\Blank%20page%20with%20logos%20-%20March%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page with logos - March 12</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rbad</Company>
  <LinksUpToDate>false</LinksUpToDate>
  <CharactersWithSpaces>2402</CharactersWithSpaces>
  <SharedDoc>false</SharedDoc>
  <HLinks>
    <vt:vector size="48" baseType="variant">
      <vt:variant>
        <vt:i4>7798833</vt:i4>
      </vt:variant>
      <vt:variant>
        <vt:i4>6</vt:i4>
      </vt:variant>
      <vt:variant>
        <vt:i4>0</vt:i4>
      </vt:variant>
      <vt:variant>
        <vt:i4>5</vt:i4>
      </vt:variant>
      <vt:variant>
        <vt:lpwstr>http://www.epilepsy.org.uk/info/syndromes/severe-myoclonic-epilepsy-in-infancy</vt:lpwstr>
      </vt:variant>
      <vt:variant>
        <vt:lpwstr/>
      </vt:variant>
      <vt:variant>
        <vt:i4>5505103</vt:i4>
      </vt:variant>
      <vt:variant>
        <vt:i4>3</vt:i4>
      </vt:variant>
      <vt:variant>
        <vt:i4>0</vt:i4>
      </vt:variant>
      <vt:variant>
        <vt:i4>5</vt:i4>
      </vt:variant>
      <vt:variant>
        <vt:lpwstr>http://www.dravetfoundation.org/</vt:lpwstr>
      </vt:variant>
      <vt:variant>
        <vt:lpwstr/>
      </vt:variant>
      <vt:variant>
        <vt:i4>3670056</vt:i4>
      </vt:variant>
      <vt:variant>
        <vt:i4>0</vt:i4>
      </vt:variant>
      <vt:variant>
        <vt:i4>0</vt:i4>
      </vt:variant>
      <vt:variant>
        <vt:i4>5</vt:i4>
      </vt:variant>
      <vt:variant>
        <vt:lpwstr>http://www.dravet.org/</vt:lpwstr>
      </vt:variant>
      <vt:variant>
        <vt:lpwstr/>
      </vt:variant>
      <vt:variant>
        <vt:i4>4587582</vt:i4>
      </vt:variant>
      <vt:variant>
        <vt:i4>12</vt:i4>
      </vt:variant>
      <vt:variant>
        <vt:i4>0</vt:i4>
      </vt:variant>
      <vt:variant>
        <vt:i4>5</vt:i4>
      </vt:variant>
      <vt:variant>
        <vt:lpwstr>mailto:susan.bateman@milton-keynes.gov.uk</vt:lpwstr>
      </vt:variant>
      <vt:variant>
        <vt:lpwstr/>
      </vt:variant>
      <vt:variant>
        <vt:i4>5439597</vt:i4>
      </vt:variant>
      <vt:variant>
        <vt:i4>9</vt:i4>
      </vt:variant>
      <vt:variant>
        <vt:i4>0</vt:i4>
      </vt:variant>
      <vt:variant>
        <vt:i4>5</vt:i4>
      </vt:variant>
      <vt:variant>
        <vt:lpwstr>mailto:anne.sharples@mkchs.nhs.uk</vt:lpwstr>
      </vt:variant>
      <vt:variant>
        <vt:lpwstr/>
      </vt:variant>
      <vt:variant>
        <vt:i4>3211282</vt:i4>
      </vt:variant>
      <vt:variant>
        <vt:i4>6</vt:i4>
      </vt:variant>
      <vt:variant>
        <vt:i4>0</vt:i4>
      </vt:variant>
      <vt:variant>
        <vt:i4>5</vt:i4>
      </vt:variant>
      <vt:variant>
        <vt:lpwstr>mailto:Phillipa.Thomas@UHBristol.nhs.uk</vt:lpwstr>
      </vt:variant>
      <vt:variant>
        <vt:lpwstr/>
      </vt:variant>
      <vt:variant>
        <vt:i4>131118</vt:i4>
      </vt:variant>
      <vt:variant>
        <vt:i4>3</vt:i4>
      </vt:variant>
      <vt:variant>
        <vt:i4>0</vt:i4>
      </vt:variant>
      <vt:variant>
        <vt:i4>5</vt:i4>
      </vt:variant>
      <vt:variant>
        <vt:lpwstr>mailto:kim.ogrady@hotmail.co.uk</vt:lpwstr>
      </vt:variant>
      <vt:variant>
        <vt:lpwstr/>
      </vt:variant>
      <vt:variant>
        <vt:i4>1900590</vt:i4>
      </vt:variant>
      <vt:variant>
        <vt:i4>0</vt:i4>
      </vt:variant>
      <vt:variant>
        <vt:i4>0</vt:i4>
      </vt:variant>
      <vt:variant>
        <vt:i4>5</vt:i4>
      </vt:variant>
      <vt:variant>
        <vt:lpwstr>mailto:tim.ogrady@Hotmail.co.uk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steve.winfield</dc:creator>
  <cp:keywords/>
  <cp:lastModifiedBy>Tim O'Grady</cp:lastModifiedBy>
  <cp:revision>2</cp:revision>
  <cp:lastPrinted>2016-03-10T17:20:00Z</cp:lastPrinted>
  <dcterms:created xsi:type="dcterms:W3CDTF">2016-04-27T10:26:00Z</dcterms:created>
  <dcterms:modified xsi:type="dcterms:W3CDTF">2016-04-27T10:26:00Z</dcterms:modified>
</cp:coreProperties>
</file>